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CCFF">
    <v:background id="_x0000_s1025" o:bwmode="white" fillcolor="#ccf" o:targetscreensize="1024,768">
      <v:fill color2="yellow" angle="-135" focusposition=".5,.5" focussize="" focus="100%" type="gradient"/>
    </v:background>
  </w:background>
  <w:body>
    <w:p w:rsidR="00832605" w:rsidRPr="00576ABB" w:rsidRDefault="00832605" w:rsidP="00576AB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</w:pPr>
      <w:r w:rsidRPr="00832605">
        <w:rPr>
          <w:rFonts w:ascii="Arial" w:eastAsia="Times New Roman" w:hAnsi="Arial" w:cs="Arial"/>
          <w:b/>
          <w:i/>
          <w:color w:val="C00000"/>
          <w:sz w:val="36"/>
          <w:szCs w:val="36"/>
          <w:lang w:eastAsia="ru-RU"/>
        </w:rPr>
        <w:t>8 ПОЛЕЗНЫХ СКАЗОК ДЛЯ МАЛЫШЕЙ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1. В. 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Сутеев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«Яблоко».</w:t>
      </w:r>
      <w:r w:rsidRPr="00832605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Сказка рассказывает о том, насколько замечательно делиться с друзьями.</w:t>
      </w: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https://nuka</w:t>
        </w:r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d</w:t>
        </w:r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eti.ru/skazki/suteev-yabloko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2. К. Чуковский «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Тараканище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».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Специально для трусишек. Учит не поддаваться общей панике,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преодолевать страх, быть храбрым.</w:t>
      </w:r>
    </w:p>
    <w:p w:rsidR="00576ABB" w:rsidRDefault="00576ABB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5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https://mishka-knizhka.ru/stihi-dlya-detej/detskie-klassiki/stihi-chukovskogo/tarakanishhe/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3. Г-Х. Андерсен «Принцесса на горошине».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Маленькая капризуля сможет взглянуть на себя со стороны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сделать соответствующие выводы.</w:t>
      </w:r>
    </w:p>
    <w:p w:rsidR="00576ABB" w:rsidRDefault="00576ABB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https://mishka-knizhka.ru/skazki-dlay-detey/zarubezhnye-</w:t>
        </w:r>
        <w:bookmarkStart w:id="0" w:name="_GoBack"/>
        <w:bookmarkEnd w:id="0"/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skazochniki/skazki-andersena/princessa-na-goroshine/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Русская народная сказка </w:t>
      </w:r>
      <w:r w:rsidRPr="00832605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«Заяц-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хваста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».</w:t>
      </w:r>
    </w:p>
    <w:p w:rsidR="00576ABB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Похвала ценнее, если ее заслужить по-настоящему.</w:t>
      </w: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" w:history="1">
        <w:r w:rsidR="00576ABB"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https://mishka-knizhka.ru/skazki-dlay-detey/russkie-narodnye-skazki/russkie-skazki-pro-zhivotnyh/zajac-hvasta/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5. С. Михалков «Упрямый лягушонок».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Ребенок поймет, что упрямство очень мешает в отношениях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близкими и может сильно навредить.</w:t>
      </w:r>
    </w:p>
    <w:p w:rsidR="00576ABB" w:rsidRDefault="00576ABB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https://mishka-knizhka.ru/stihi-dlya-detej/detskie-klassiki/stihi-mihalkova/uprjamyj-ljagushonok/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 xml:space="preserve">6. А. 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>Балинт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 xml:space="preserve"> «Гном 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>Гномыч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 xml:space="preserve"> и </w:t>
      </w:r>
      <w:proofErr w:type="spellStart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>Изюмка</w:t>
      </w:r>
      <w:proofErr w:type="spellEnd"/>
      <w:r w:rsidRPr="00832605">
        <w:rPr>
          <w:rFonts w:ascii="Times New Roman" w:eastAsia="Times New Roman" w:hAnsi="Times New Roman" w:cs="Times New Roman"/>
          <w:b/>
          <w:i/>
          <w:color w:val="663300"/>
          <w:sz w:val="32"/>
          <w:szCs w:val="32"/>
          <w:lang w:eastAsia="ru-RU"/>
        </w:rPr>
        <w:t>».</w:t>
      </w: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Поможет наладить отношения с родителями, примирит 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появлением младшего ребёнка в семье.</w:t>
      </w:r>
    </w:p>
    <w:p w:rsidR="00576ABB" w:rsidRDefault="00576ABB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http://booksonline.com.ua/view.php?book=50857</w:t>
        </w:r>
      </w:hyperlink>
    </w:p>
    <w:p w:rsidR="00576ABB" w:rsidRDefault="00576ABB" w:rsidP="0057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</w:p>
    <w:p w:rsidR="00832605" w:rsidRPr="00576ABB" w:rsidRDefault="00832605" w:rsidP="0057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7.</w:t>
      </w:r>
      <w:r w:rsidRPr="00576ABB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 xml:space="preserve"> Русская народная сказка «</w:t>
      </w:r>
      <w:r w:rsidRPr="00832605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Гуси-лебеди».</w:t>
      </w:r>
    </w:p>
    <w:p w:rsidR="00576ABB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sz w:val="32"/>
          <w:szCs w:val="32"/>
          <w:lang w:eastAsia="ru-RU"/>
        </w:rPr>
        <w:t>О послушании и ответственности.</w:t>
      </w:r>
    </w:p>
    <w:p w:rsidR="00832605" w:rsidRDefault="00576ABB" w:rsidP="00576ABB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history="1">
        <w:r w:rsidRPr="00AA3256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https://mishka-knizhka.ru/skazki-dlay-detey/russkie-narodnye-skazki/russkie-volshebnye-skazki/gusi-lebedi/</w:t>
        </w:r>
      </w:hyperlink>
    </w:p>
    <w:p w:rsid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>8. Л. Толстой «Лгун».</w:t>
      </w:r>
      <w:r w:rsidRPr="0083260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</w:p>
    <w:p w:rsidR="00832605" w:rsidRPr="00832605" w:rsidRDefault="00832605" w:rsidP="00576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26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Поучительно и наглядно о том, насколько опасной может быть ложь.</w:t>
      </w:r>
    </w:p>
    <w:p w:rsidR="00B535DB" w:rsidRDefault="00576ABB" w:rsidP="00576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hyperlink r:id="rId11" w:history="1">
        <w:r w:rsidRPr="00AA3256">
          <w:rPr>
            <w:rStyle w:val="a3"/>
            <w:rFonts w:ascii="Times New Roman" w:hAnsi="Times New Roman" w:cs="Times New Roman"/>
            <w:sz w:val="32"/>
            <w:szCs w:val="32"/>
          </w:rPr>
          <w:t>https://mishka-knizhka.ru/basni/basni-tolstogo-l-n/lgun-tolstoj-l-n/</w:t>
        </w:r>
      </w:hyperlink>
    </w:p>
    <w:p w:rsidR="00576ABB" w:rsidRPr="00832605" w:rsidRDefault="00576ABB" w:rsidP="00576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-96520</wp:posOffset>
            </wp:positionH>
            <wp:positionV relativeFrom="margin">
              <wp:posOffset>1803400</wp:posOffset>
            </wp:positionV>
            <wp:extent cx="5940425" cy="3975134"/>
            <wp:effectExtent l="0" t="0" r="3175" b="6350"/>
            <wp:wrapSquare wrapText="bothSides"/>
            <wp:docPr id="1" name="Рисунок 1" descr="https://avatars.mds.yandex.net/get-pdb/1884726/19be3ed4-cf9e-4ef0-bb92-be3f6e71282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4726/19be3ed4-cf9e-4ef0-bb92-be3f6e712820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76ABB" w:rsidRPr="0083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D3"/>
    <w:rsid w:val="00576ABB"/>
    <w:rsid w:val="007F0CD3"/>
    <w:rsid w:val="00832605"/>
    <w:rsid w:val="00B5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"/>
    </o:shapedefaults>
    <o:shapelayout v:ext="edit">
      <o:idmap v:ext="edit" data="1"/>
    </o:shapelayout>
  </w:shapeDefaults>
  <w:decimalSymbol w:val=","/>
  <w:listSeparator w:val=";"/>
  <w14:docId w14:val="598A0065"/>
  <w15:chartTrackingRefBased/>
  <w15:docId w15:val="{DF96EF0C-0C82-48D8-A237-CBAEFC95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6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26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638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122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2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190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stihi-dlya-detej/detskie-klassiki/stihi-mihalkova/uprjamyj-ljagushonok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shka-knizhka.ru/skazki-dlay-detey/russkie-narodnye-skazki/russkie-skazki-pro-zhivotnyh/zajac-hvasta/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dlay-detey/zarubezhnye-skazochniki/skazki-andersena/princessa-na-goroshine/" TargetMode="External"/><Relationship Id="rId11" Type="http://schemas.openxmlformats.org/officeDocument/2006/relationships/hyperlink" Target="https://mishka-knizhka.ru/basni/basni-tolstogo-l-n/lgun-tolstoj-l-n/" TargetMode="External"/><Relationship Id="rId5" Type="http://schemas.openxmlformats.org/officeDocument/2006/relationships/hyperlink" Target="https://mishka-knizhka.ru/stihi-dlya-detej/detskie-klassiki/stihi-chukovskogo/tarakanishhe/" TargetMode="External"/><Relationship Id="rId10" Type="http://schemas.openxmlformats.org/officeDocument/2006/relationships/hyperlink" Target="https://mishka-knizhka.ru/skazki-dlay-detey/russkie-narodnye-skazki/russkie-volshebnye-skazki/gusi-lebedi/" TargetMode="External"/><Relationship Id="rId4" Type="http://schemas.openxmlformats.org/officeDocument/2006/relationships/hyperlink" Target="https://nukadeti.ru/skazki/suteev-yabloko" TargetMode="External"/><Relationship Id="rId9" Type="http://schemas.openxmlformats.org/officeDocument/2006/relationships/hyperlink" Target="http://booksonline.com.ua/view.php?book=5085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2020-04-24T05:24:00Z</dcterms:created>
  <dcterms:modified xsi:type="dcterms:W3CDTF">2020-04-24T05:43:00Z</dcterms:modified>
</cp:coreProperties>
</file>