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B8" w:rsidRDefault="007443B8" w:rsidP="00E46269">
      <w:pPr>
        <w:widowControl w:val="0"/>
        <w:suppressAutoHyphens/>
        <w:spacing w:after="120" w:line="240" w:lineRule="auto"/>
        <w:rPr>
          <w:rFonts w:ascii="Times New Roman" w:hAnsi="Times New Roman"/>
          <w:b/>
          <w:bCs/>
          <w:noProof/>
          <w:kern w:val="2"/>
          <w:sz w:val="24"/>
          <w:szCs w:val="24"/>
        </w:rPr>
      </w:pPr>
      <w:r>
        <w:rPr>
          <w:rFonts w:ascii="Times New Roman" w:hAnsi="Times New Roman"/>
          <w:b/>
          <w:bCs/>
          <w:noProof/>
          <w:kern w:val="2"/>
          <w:sz w:val="24"/>
          <w:szCs w:val="24"/>
        </w:rPr>
        <w:drawing>
          <wp:inline distT="0" distB="0" distL="0" distR="0">
            <wp:extent cx="6336030" cy="7830524"/>
            <wp:effectExtent l="19050" t="0" r="7620" b="0"/>
            <wp:docPr id="1" name="Рисунок 1" descr="F:\учебный план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чебный план\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7830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D62" w:rsidRPr="00E46269" w:rsidRDefault="000C5D62" w:rsidP="000C5D62">
      <w:pPr>
        <w:widowControl w:val="0"/>
        <w:suppressAutoHyphens/>
        <w:spacing w:after="120" w:line="240" w:lineRule="auto"/>
        <w:rPr>
          <w:rFonts w:ascii="Times New Roman" w:hAnsi="Times New Roman"/>
          <w:b/>
          <w:bCs/>
          <w:noProof/>
          <w:kern w:val="2"/>
          <w:sz w:val="24"/>
          <w:szCs w:val="24"/>
        </w:rPr>
      </w:pPr>
    </w:p>
    <w:p w:rsidR="000C5D62" w:rsidRDefault="000C5D62" w:rsidP="007443B8">
      <w:pPr>
        <w:widowControl w:val="0"/>
        <w:suppressAutoHyphens/>
        <w:spacing w:after="120" w:line="240" w:lineRule="auto"/>
        <w:rPr>
          <w:rFonts w:ascii="Times New Roman" w:hAnsi="Times New Roman"/>
          <w:b/>
          <w:bCs/>
          <w:noProof/>
          <w:kern w:val="2"/>
          <w:sz w:val="24"/>
          <w:szCs w:val="24"/>
        </w:rPr>
      </w:pPr>
    </w:p>
    <w:p w:rsidR="007443B8" w:rsidRPr="00E46269" w:rsidRDefault="007443B8" w:rsidP="007443B8">
      <w:pPr>
        <w:widowControl w:val="0"/>
        <w:suppressAutoHyphens/>
        <w:spacing w:after="120" w:line="240" w:lineRule="auto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:rsidR="000C5D62" w:rsidRPr="00E46269" w:rsidRDefault="000C5D62" w:rsidP="00E2434C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:rsidR="000C5D62" w:rsidRPr="00E46269" w:rsidRDefault="000C5D62" w:rsidP="00E2434C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:rsidR="000C5D62" w:rsidRPr="00E46269" w:rsidRDefault="000C5D62" w:rsidP="00EC1C2E">
      <w:pPr>
        <w:widowControl w:val="0"/>
        <w:suppressAutoHyphens/>
        <w:spacing w:after="120" w:line="240" w:lineRule="auto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:rsidR="00076F66" w:rsidRPr="00E46269" w:rsidRDefault="0036750D" w:rsidP="000C5D62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  <w:r w:rsidRPr="00E46269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lastRenderedPageBreak/>
        <w:t>Пояснительная записка</w:t>
      </w:r>
    </w:p>
    <w:p w:rsidR="00E2434C" w:rsidRPr="00E46269" w:rsidRDefault="0036750D" w:rsidP="00E2434C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hi-IN" w:bidi="hi-IN"/>
        </w:rPr>
      </w:pPr>
      <w:r w:rsidRPr="00E46269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к учебному плану</w:t>
      </w:r>
      <w:r w:rsidR="00E46269" w:rsidRPr="00E46269"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 xml:space="preserve"> 2021- 2022</w:t>
      </w:r>
      <w:r w:rsidRPr="00E46269"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 xml:space="preserve"> учебный год</w:t>
      </w:r>
    </w:p>
    <w:p w:rsidR="00E2434C" w:rsidRPr="00E46269" w:rsidRDefault="00E2434C" w:rsidP="00E2434C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hi-IN" w:bidi="hi-IN"/>
        </w:rPr>
      </w:pPr>
      <w:r w:rsidRPr="00E46269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>муниципального  дошкольного образовательного</w:t>
      </w:r>
    </w:p>
    <w:p w:rsidR="00E2434C" w:rsidRPr="00E46269" w:rsidRDefault="00E2434C" w:rsidP="008F155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  <w:r w:rsidRPr="00E46269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 xml:space="preserve"> учреждения детского сада </w:t>
      </w:r>
      <w:r w:rsidR="008F155E" w:rsidRPr="00E46269"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  <w:t xml:space="preserve"> № 2 Сонковского района Тверской области</w:t>
      </w:r>
    </w:p>
    <w:p w:rsidR="00E2434C" w:rsidRPr="00E46269" w:rsidRDefault="00E2434C" w:rsidP="00F5118E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hi-IN" w:bidi="hi-IN"/>
        </w:rPr>
      </w:pPr>
    </w:p>
    <w:p w:rsidR="0036750D" w:rsidRPr="00E46269" w:rsidRDefault="0036750D" w:rsidP="00F5118E">
      <w:pPr>
        <w:widowControl w:val="0"/>
        <w:suppressAutoHyphens/>
        <w:spacing w:after="120" w:line="240" w:lineRule="auto"/>
        <w:rPr>
          <w:rFonts w:ascii="Times New Roman" w:hAnsi="Times New Roman"/>
          <w:kern w:val="2"/>
          <w:sz w:val="28"/>
          <w:szCs w:val="28"/>
          <w:lang w:eastAsia="hi-IN" w:bidi="hi-IN"/>
        </w:rPr>
      </w:pPr>
    </w:p>
    <w:p w:rsidR="00691654" w:rsidRPr="00E46269" w:rsidRDefault="0036750D" w:rsidP="00691654">
      <w:p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 xml:space="preserve">      Учебный план для ДОУ является нормативным документом, устанавливающим перечень образовательных областей и объем учебного времени, отводимого на проведение ООД.</w:t>
      </w:r>
      <w:r w:rsidR="00691654" w:rsidRPr="00E46269">
        <w:rPr>
          <w:rFonts w:ascii="Times New Roman" w:hAnsi="Times New Roman"/>
          <w:sz w:val="28"/>
          <w:szCs w:val="28"/>
        </w:rPr>
        <w:t xml:space="preserve">Годовой  учебный план обсуждается и принимается </w:t>
      </w:r>
      <w:r w:rsidR="00BE4503" w:rsidRPr="00E46269">
        <w:rPr>
          <w:rFonts w:ascii="Times New Roman" w:hAnsi="Times New Roman"/>
          <w:sz w:val="28"/>
          <w:szCs w:val="28"/>
        </w:rPr>
        <w:t>п</w:t>
      </w:r>
      <w:r w:rsidR="00691654" w:rsidRPr="00E46269">
        <w:rPr>
          <w:rFonts w:ascii="Times New Roman" w:hAnsi="Times New Roman"/>
          <w:sz w:val="28"/>
          <w:szCs w:val="28"/>
        </w:rPr>
        <w:t>едагогическим советом и утверждается приказом ДОУ до начала учебного года. Все изменения, вносимые МДОУ в годовой  учебный план, утверждаются приказом по согласованию с заведующим и доводятся до всех участников образовательного процесса</w:t>
      </w:r>
      <w:r w:rsidR="00691654" w:rsidRPr="00E46269">
        <w:rPr>
          <w:rFonts w:ascii="Times New Roman" w:hAnsi="Times New Roman"/>
        </w:rPr>
        <w:t>.</w:t>
      </w:r>
      <w:r w:rsidR="00691654" w:rsidRPr="00E46269">
        <w:rPr>
          <w:rFonts w:ascii="Times New Roman" w:hAnsi="Times New Roman"/>
          <w:sz w:val="28"/>
          <w:szCs w:val="28"/>
        </w:rPr>
        <w:t>При составлении учебного плана по реализации основной образовательной программы учитывались следующие нормативно-правовые документы:</w:t>
      </w:r>
    </w:p>
    <w:p w:rsidR="00691654" w:rsidRPr="00E46269" w:rsidRDefault="00691654" w:rsidP="00691654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Федеральный закон «Об образовании в Российской Федерации» от 29.12.2012г. №273;</w:t>
      </w:r>
    </w:p>
    <w:p w:rsidR="00691654" w:rsidRPr="00E46269" w:rsidRDefault="00691654" w:rsidP="00691654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 xml:space="preserve">Комментариями к ФГОС дошкольного образования, утвержденными приказом Министерства образования и науки РФ от 28.02.2014г №08-249 </w:t>
      </w:r>
    </w:p>
    <w:p w:rsidR="00691654" w:rsidRPr="00E46269" w:rsidRDefault="00691654" w:rsidP="00691654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Санитарно-эпидемиологические правила и нормативы СанПиН 2.4.1.3049-13</w:t>
      </w:r>
    </w:p>
    <w:p w:rsidR="00691654" w:rsidRPr="00E46269" w:rsidRDefault="00691654" w:rsidP="00691654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«Санитарно-эпидемиологические требования к устройству, содержанию и организации режима работы в дошкольных организациях» (утв. постановлением Главного государственного санитарного врача РФ от 15.05.2013 г. № 26);</w:t>
      </w:r>
    </w:p>
    <w:p w:rsidR="00691654" w:rsidRPr="00E46269" w:rsidRDefault="00691654" w:rsidP="00691654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Устав МДОУ «Детский сад № 2»;</w:t>
      </w:r>
    </w:p>
    <w:p w:rsidR="00691654" w:rsidRPr="00E46269" w:rsidRDefault="00691654" w:rsidP="00691654">
      <w:pPr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Основная общеобразовательная программа дошкольного образования  МДОУ № 2  «От рождения до школы».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52596F"/>
          <w:sz w:val="24"/>
          <w:szCs w:val="24"/>
        </w:rPr>
      </w:pPr>
      <w:r w:rsidRPr="00E46269">
        <w:rPr>
          <w:rFonts w:ascii="Times New Roman" w:hAnsi="Times New Roman"/>
          <w:b/>
          <w:sz w:val="28"/>
          <w:szCs w:val="28"/>
          <w:u w:val="single"/>
        </w:rPr>
        <w:t>Адрес:</w:t>
      </w:r>
      <w:r w:rsidRPr="00E46269">
        <w:rPr>
          <w:rFonts w:ascii="Times New Roman" w:hAnsi="Times New Roman"/>
          <w:sz w:val="28"/>
          <w:szCs w:val="28"/>
        </w:rPr>
        <w:t xml:space="preserve"> 171450, Тверская область, Сонковский район, п.Сонково.ул.Широкая.д.13.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b/>
          <w:sz w:val="28"/>
          <w:szCs w:val="28"/>
          <w:u w:val="single"/>
        </w:rPr>
        <w:t>Сайт учреждения:</w:t>
      </w:r>
      <w:r w:rsidRPr="00E46269">
        <w:rPr>
          <w:rFonts w:ascii="Times New Roman" w:hAnsi="Times New Roman"/>
          <w:sz w:val="28"/>
          <w:szCs w:val="28"/>
          <w:lang w:val="en-US"/>
        </w:rPr>
        <w:t>www</w:t>
      </w:r>
      <w:r w:rsidRPr="00E46269">
        <w:rPr>
          <w:rFonts w:ascii="Times New Roman" w:hAnsi="Times New Roman"/>
          <w:sz w:val="28"/>
          <w:szCs w:val="28"/>
        </w:rPr>
        <w:t>.</w:t>
      </w:r>
      <w:proofErr w:type="spellStart"/>
      <w:r w:rsidRPr="00E46269">
        <w:rPr>
          <w:rFonts w:ascii="Times New Roman" w:hAnsi="Times New Roman"/>
          <w:sz w:val="28"/>
          <w:szCs w:val="28"/>
          <w:lang w:val="en-US"/>
        </w:rPr>
        <w:t>ds</w:t>
      </w:r>
      <w:proofErr w:type="spellEnd"/>
      <w:r w:rsidRPr="00E46269">
        <w:rPr>
          <w:rFonts w:ascii="Times New Roman" w:hAnsi="Times New Roman"/>
          <w:sz w:val="28"/>
          <w:szCs w:val="28"/>
        </w:rPr>
        <w:t>2</w:t>
      </w:r>
      <w:proofErr w:type="spellStart"/>
      <w:r w:rsidRPr="00E46269">
        <w:rPr>
          <w:rFonts w:ascii="Times New Roman" w:hAnsi="Times New Roman"/>
          <w:sz w:val="28"/>
          <w:szCs w:val="28"/>
          <w:lang w:val="en-US"/>
        </w:rPr>
        <w:t>sonkovo</w:t>
      </w:r>
      <w:proofErr w:type="spellEnd"/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b/>
          <w:sz w:val="28"/>
          <w:szCs w:val="28"/>
          <w:u w:val="single"/>
        </w:rPr>
        <w:t>Телефон дошкольного учреждения</w:t>
      </w:r>
      <w:r w:rsidRPr="00E46269">
        <w:rPr>
          <w:rFonts w:ascii="Times New Roman" w:hAnsi="Times New Roman"/>
          <w:sz w:val="28"/>
          <w:szCs w:val="28"/>
          <w:u w:val="single"/>
        </w:rPr>
        <w:t>:</w:t>
      </w:r>
      <w:r w:rsidRPr="00E46269">
        <w:rPr>
          <w:rFonts w:ascii="Times New Roman" w:hAnsi="Times New Roman"/>
          <w:sz w:val="28"/>
          <w:szCs w:val="28"/>
        </w:rPr>
        <w:t xml:space="preserve"> 8(48246) 2-72-50.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46269">
        <w:rPr>
          <w:rFonts w:ascii="Times New Roman" w:hAnsi="Times New Roman"/>
          <w:b/>
          <w:sz w:val="28"/>
          <w:szCs w:val="28"/>
          <w:u w:val="single"/>
        </w:rPr>
        <w:t>Режим работы учреждения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Дошкольное учреждение работает в режиме пятидневной рабочей недели.  Режим работы с 07.00 до 19.00 часов. Выходные дни: суббота, воскресенье, праздничные дни.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Продолжительность учебного года </w:t>
      </w:r>
      <w:r w:rsidR="00EC1C2E">
        <w:rPr>
          <w:rFonts w:ascii="Times New Roman" w:hAnsi="Times New Roman"/>
          <w:sz w:val="28"/>
          <w:szCs w:val="28"/>
        </w:rPr>
        <w:t>с 01 сентября 2021 года по 31 мая 2022</w:t>
      </w:r>
      <w:r w:rsidRPr="00E46269">
        <w:rPr>
          <w:rFonts w:ascii="Times New Roman" w:hAnsi="Times New Roman"/>
          <w:sz w:val="28"/>
          <w:szCs w:val="28"/>
        </w:rPr>
        <w:t xml:space="preserve"> года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3 группы – работают по 12 часов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b/>
          <w:sz w:val="28"/>
          <w:szCs w:val="28"/>
        </w:rPr>
      </w:pPr>
      <w:r w:rsidRPr="00E46269">
        <w:rPr>
          <w:rFonts w:ascii="Times New Roman" w:hAnsi="Times New Roman"/>
          <w:b/>
          <w:sz w:val="28"/>
          <w:szCs w:val="28"/>
          <w:u w:val="single"/>
        </w:rPr>
        <w:t>Структура и количество групп</w:t>
      </w:r>
      <w:r w:rsidRPr="00E46269">
        <w:rPr>
          <w:rFonts w:ascii="Times New Roman" w:hAnsi="Times New Roman"/>
          <w:b/>
          <w:sz w:val="28"/>
          <w:szCs w:val="28"/>
        </w:rPr>
        <w:t>: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 xml:space="preserve">Основная общеобразовательная программа рассчитана на 3 возрастные ступени физического и психического развития детей дошкольного возраста.  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В детском саду функционирует 3 возрастные группы: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 xml:space="preserve">дети  младшего дошкольного возраста: 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от 1,5 до 3 лет (вторая  группа раннего возраста) – 1 группа;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от 3 до 5 лет  (средняя группа) – 1 группа;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 xml:space="preserve">дети  старшего дошкольного возраста: </w:t>
      </w:r>
    </w:p>
    <w:p w:rsidR="00C6556E" w:rsidRPr="00E46269" w:rsidRDefault="00EC1C2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5 до 7 лет (</w:t>
      </w:r>
      <w:r w:rsidR="00C6556E" w:rsidRPr="00E46269">
        <w:rPr>
          <w:rFonts w:ascii="Times New Roman" w:hAnsi="Times New Roman"/>
          <w:sz w:val="28"/>
          <w:szCs w:val="28"/>
        </w:rPr>
        <w:t>старшая   и подготовительная к школе группа) – 1 группа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Группы в ДОУ комплектуются по разновозрастному принципу, в соответствии с современными психолого-педагогическими и медицинскими рекомендациями.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Распределение нагрузки на детей осуществляется с учетом санитарно-эпидемиологических правил и нормативов (СанПиН 2.4.1. 3049-13)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b/>
          <w:sz w:val="28"/>
          <w:szCs w:val="28"/>
          <w:u w:val="single"/>
        </w:rPr>
        <w:t>Максимально допустимый объем недельной образовательной</w:t>
      </w:r>
      <w:r w:rsidRPr="00E46269">
        <w:rPr>
          <w:rFonts w:ascii="Times New Roman" w:hAnsi="Times New Roman"/>
          <w:sz w:val="28"/>
          <w:szCs w:val="28"/>
        </w:rPr>
        <w:t xml:space="preserve"> нагрузки, включая непосредственно образовательную деятельность по дополнительному образованию, для детей дошкольного возраста составляет: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во второй младшей группе-10 НОД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в средней группе-10 НОД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в старшей и подготовительной к школе группе -13 НОД-14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Максимально допустимое количество НОД в первой половине дня в младшей  и средней группах не должно превышать двух НОД, а в старшей и подготовительной к школе группах - трех.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b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E46269">
        <w:rPr>
          <w:rFonts w:ascii="Times New Roman" w:hAnsi="Times New Roman"/>
          <w:sz w:val="28"/>
          <w:szCs w:val="28"/>
        </w:rPr>
        <w:t xml:space="preserve">В середине года для воспитанников планируются </w:t>
      </w:r>
      <w:r w:rsidRPr="00E46269">
        <w:rPr>
          <w:rFonts w:ascii="Times New Roman" w:hAnsi="Times New Roman"/>
          <w:b/>
          <w:sz w:val="28"/>
          <w:szCs w:val="28"/>
        </w:rPr>
        <w:t xml:space="preserve">зимние каникулы </w:t>
      </w:r>
      <w:r w:rsidR="00EC1C2E">
        <w:rPr>
          <w:rFonts w:ascii="Times New Roman" w:hAnsi="Times New Roman"/>
          <w:sz w:val="28"/>
          <w:szCs w:val="28"/>
        </w:rPr>
        <w:t>с 01 января  по 09</w:t>
      </w:r>
      <w:r w:rsidRPr="00E46269">
        <w:rPr>
          <w:rFonts w:ascii="Times New Roman" w:hAnsi="Times New Roman"/>
          <w:sz w:val="28"/>
          <w:szCs w:val="28"/>
        </w:rPr>
        <w:t xml:space="preserve">  января</w:t>
      </w:r>
      <w:r w:rsidR="00EC1C2E">
        <w:rPr>
          <w:rFonts w:ascii="Times New Roman" w:hAnsi="Times New Roman"/>
          <w:sz w:val="28"/>
          <w:szCs w:val="28"/>
        </w:rPr>
        <w:t xml:space="preserve"> 2022</w:t>
      </w:r>
      <w:r w:rsidRPr="00E46269">
        <w:rPr>
          <w:rFonts w:ascii="Times New Roman" w:hAnsi="Times New Roman"/>
          <w:sz w:val="28"/>
          <w:szCs w:val="28"/>
        </w:rPr>
        <w:t xml:space="preserve"> года, во время которых проводятся непрерывная  образовательная деятельность эстетически-оздоровительного цикла (музыкальные, спортивные, изобразительного искусства).</w:t>
      </w:r>
      <w:proofErr w:type="gramEnd"/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46269">
        <w:rPr>
          <w:rFonts w:ascii="Times New Roman" w:hAnsi="Times New Roman"/>
          <w:b/>
          <w:sz w:val="28"/>
          <w:szCs w:val="28"/>
          <w:u w:val="single"/>
        </w:rPr>
        <w:t>Наполняемость групп:</w:t>
      </w:r>
    </w:p>
    <w:p w:rsidR="00C6556E" w:rsidRPr="00E46269" w:rsidRDefault="001A371C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</w:t>
      </w:r>
      <w:r w:rsidR="00C6556E" w:rsidRPr="00E46269">
        <w:rPr>
          <w:rFonts w:ascii="Times New Roman" w:hAnsi="Times New Roman"/>
          <w:sz w:val="28"/>
          <w:szCs w:val="28"/>
        </w:rPr>
        <w:t xml:space="preserve"> г. количество воспитанников – </w:t>
      </w:r>
      <w:r w:rsidR="000F0910">
        <w:rPr>
          <w:rFonts w:ascii="Times New Roman" w:hAnsi="Times New Roman"/>
          <w:sz w:val="28"/>
          <w:szCs w:val="28"/>
        </w:rPr>
        <w:t>28</w:t>
      </w:r>
      <w:r w:rsidR="00C6556E" w:rsidRPr="00E46269">
        <w:rPr>
          <w:rFonts w:ascii="Times New Roman" w:hAnsi="Times New Roman"/>
          <w:sz w:val="28"/>
          <w:szCs w:val="28"/>
        </w:rPr>
        <w:t xml:space="preserve"> человек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 xml:space="preserve"> младшая группа –  </w:t>
      </w:r>
      <w:r w:rsidR="000F0910">
        <w:rPr>
          <w:rFonts w:ascii="Times New Roman" w:hAnsi="Times New Roman"/>
          <w:sz w:val="28"/>
          <w:szCs w:val="28"/>
        </w:rPr>
        <w:t>4</w:t>
      </w:r>
      <w:r w:rsidRPr="00E46269">
        <w:rPr>
          <w:rFonts w:ascii="Times New Roman" w:hAnsi="Times New Roman"/>
          <w:sz w:val="28"/>
          <w:szCs w:val="28"/>
        </w:rPr>
        <w:t xml:space="preserve"> человек;</w:t>
      </w:r>
    </w:p>
    <w:p w:rsidR="00C6556E" w:rsidRPr="00E46269" w:rsidRDefault="000F0910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группа –  8</w:t>
      </w:r>
      <w:r w:rsidR="00C6556E" w:rsidRPr="00E46269">
        <w:rPr>
          <w:rFonts w:ascii="Times New Roman" w:hAnsi="Times New Roman"/>
          <w:sz w:val="28"/>
          <w:szCs w:val="28"/>
        </w:rPr>
        <w:t xml:space="preserve"> человек;</w:t>
      </w:r>
    </w:p>
    <w:p w:rsidR="00C6556E" w:rsidRPr="00E46269" w:rsidRDefault="00C6556E" w:rsidP="00C6556E">
      <w:pPr>
        <w:pStyle w:val="a7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старшая и подготовительная группа     –  1</w:t>
      </w:r>
      <w:r w:rsidR="000F0910">
        <w:rPr>
          <w:rFonts w:ascii="Times New Roman" w:hAnsi="Times New Roman"/>
          <w:sz w:val="28"/>
          <w:szCs w:val="28"/>
        </w:rPr>
        <w:t>6</w:t>
      </w:r>
      <w:r w:rsidRPr="00E46269">
        <w:rPr>
          <w:rFonts w:ascii="Times New Roman" w:hAnsi="Times New Roman"/>
          <w:sz w:val="28"/>
          <w:szCs w:val="28"/>
        </w:rPr>
        <w:t xml:space="preserve"> человек;</w:t>
      </w:r>
    </w:p>
    <w:p w:rsidR="00C6556E" w:rsidRPr="00E46269" w:rsidRDefault="00C6556E" w:rsidP="00C6556E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691654" w:rsidRPr="00E46269" w:rsidRDefault="00691654" w:rsidP="00691654">
      <w:p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lastRenderedPageBreak/>
        <w:t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</w:t>
      </w:r>
    </w:p>
    <w:p w:rsidR="00691654" w:rsidRPr="00E46269" w:rsidRDefault="00691654" w:rsidP="00691654">
      <w:p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 xml:space="preserve">   Учебный план определяет организацию воспитательно-образовательного процесса в учреждении и структуру основной общеобразовательной программы дошкольного образования, реализуемой в ДОУ.</w:t>
      </w:r>
    </w:p>
    <w:p w:rsidR="00691654" w:rsidRPr="00E46269" w:rsidRDefault="00691654" w:rsidP="00691654">
      <w:p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Программа состоит из двух частей:</w:t>
      </w:r>
    </w:p>
    <w:p w:rsidR="00691654" w:rsidRPr="00E46269" w:rsidRDefault="00691654" w:rsidP="00691654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Обязательной части;</w:t>
      </w:r>
    </w:p>
    <w:p w:rsidR="00691654" w:rsidRPr="00E46269" w:rsidRDefault="00691654" w:rsidP="00691654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Части, формируемой участниками образовательных отношений.</w:t>
      </w:r>
    </w:p>
    <w:p w:rsidR="00691654" w:rsidRPr="00E46269" w:rsidRDefault="00691654" w:rsidP="00691654">
      <w:p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  <w:u w:val="single"/>
        </w:rPr>
        <w:t>Обязательна часть</w:t>
      </w:r>
      <w:r w:rsidRPr="00E46269">
        <w:rPr>
          <w:rFonts w:ascii="Times New Roman" w:hAnsi="Times New Roman"/>
          <w:sz w:val="28"/>
          <w:szCs w:val="28"/>
        </w:rPr>
        <w:t xml:space="preserve"> -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образовательных программ начального общего образования.  </w:t>
      </w:r>
    </w:p>
    <w:p w:rsidR="00691654" w:rsidRPr="00E46269" w:rsidRDefault="00691654" w:rsidP="00691654">
      <w:p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  <w:u w:val="single"/>
        </w:rPr>
        <w:t>Часть, формируемая участниками образовательных отношений</w:t>
      </w:r>
      <w:r w:rsidRPr="00E46269">
        <w:rPr>
          <w:rFonts w:ascii="Times New Roman" w:hAnsi="Times New Roman"/>
          <w:sz w:val="28"/>
          <w:szCs w:val="28"/>
        </w:rPr>
        <w:t>, сформирована в соответствии с видом ДОУ – с приоритетным осуществлением деятельности по художественно-эстетическому развитию дошкольников и реализуется через дополнительные занятия приоритетного направления и кружковые занятия. Эта часть плана отражает специфику нашего образовательного учреждения, позволяет более полно реализовывать социальный заказ на образовательные услуги, учитывать специфику национально-культурных, климатических условий, в которых осуществляется образовательный процесс.</w:t>
      </w:r>
    </w:p>
    <w:p w:rsidR="00691654" w:rsidRPr="00E46269" w:rsidRDefault="00691654" w:rsidP="00691654">
      <w:p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 xml:space="preserve">Объем обязательной части программы составляет не менее 60% времени, необходимого для реализации программы, части, формируемой участниками образовательных отношений – не более 40% общего объема программы. </w:t>
      </w:r>
    </w:p>
    <w:p w:rsidR="00691654" w:rsidRPr="00E46269" w:rsidRDefault="00691654" w:rsidP="00691654">
      <w:pPr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ab/>
      </w:r>
      <w:r w:rsidRPr="00E46269">
        <w:rPr>
          <w:rFonts w:ascii="Times New Roman" w:hAnsi="Times New Roman"/>
          <w:sz w:val="28"/>
          <w:szCs w:val="28"/>
        </w:rPr>
        <w:tab/>
      </w:r>
      <w:r w:rsidRPr="00E46269">
        <w:rPr>
          <w:rFonts w:ascii="Times New Roman" w:hAnsi="Times New Roman"/>
          <w:sz w:val="28"/>
          <w:szCs w:val="28"/>
        </w:rPr>
        <w:tab/>
      </w:r>
      <w:r w:rsidRPr="00E46269">
        <w:rPr>
          <w:rFonts w:ascii="Times New Roman" w:hAnsi="Times New Roman"/>
          <w:sz w:val="28"/>
          <w:szCs w:val="28"/>
        </w:rPr>
        <w:tab/>
      </w:r>
      <w:r w:rsidRPr="00E46269">
        <w:rPr>
          <w:rFonts w:ascii="Times New Roman" w:hAnsi="Times New Roman"/>
          <w:sz w:val="28"/>
          <w:szCs w:val="28"/>
        </w:rPr>
        <w:tab/>
      </w:r>
      <w:r w:rsidRPr="00E46269">
        <w:rPr>
          <w:rFonts w:ascii="Times New Roman" w:hAnsi="Times New Roman"/>
          <w:sz w:val="28"/>
          <w:szCs w:val="28"/>
        </w:rPr>
        <w:tab/>
      </w:r>
      <w:r w:rsidRPr="00E46269">
        <w:rPr>
          <w:rFonts w:ascii="Times New Roman" w:hAnsi="Times New Roman"/>
          <w:sz w:val="28"/>
          <w:szCs w:val="28"/>
        </w:rPr>
        <w:tab/>
      </w:r>
    </w:p>
    <w:p w:rsidR="00691654" w:rsidRPr="00E46269" w:rsidRDefault="00691654" w:rsidP="00691654">
      <w:pPr>
        <w:shd w:val="clear" w:color="auto" w:fill="FFFFFF"/>
        <w:tabs>
          <w:tab w:val="left" w:pos="116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        Социально-коммуникативное</w:t>
      </w:r>
      <w:r w:rsidRPr="00E46269">
        <w:rPr>
          <w:rFonts w:ascii="Times New Roman" w:hAnsi="Times New Roman"/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E46269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E46269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Pr="00E46269">
        <w:rPr>
          <w:rFonts w:ascii="Times New Roman" w:hAnsi="Times New Roman"/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саморегуляции собственных </w:t>
      </w:r>
      <w:r w:rsidRPr="00E46269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E46269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E46269">
        <w:rPr>
          <w:rFonts w:ascii="Times New Roman" w:hAnsi="Times New Roman"/>
          <w:color w:val="000000"/>
          <w:spacing w:val="-5"/>
          <w:sz w:val="28"/>
          <w:szCs w:val="28"/>
        </w:rPr>
        <w:t xml:space="preserve">деятельности со сверстниками, формирование уважительного отношения и чувства принадлежности к своей семье и к сообществу детей и взрослых </w:t>
      </w:r>
      <w:r w:rsidRPr="00E46269">
        <w:rPr>
          <w:rFonts w:ascii="Times New Roman" w:hAnsi="Times New Roman"/>
          <w:color w:val="000000"/>
          <w:spacing w:val="-5"/>
          <w:sz w:val="28"/>
          <w:szCs w:val="28"/>
        </w:rPr>
        <w:lastRenderedPageBreak/>
        <w:t>в Организации; формирование позитивных установок к различным видам труда и творчества;формирование основ безопасного поведения в быту, социуме, природе.</w:t>
      </w:r>
    </w:p>
    <w:p w:rsidR="00691654" w:rsidRPr="00E46269" w:rsidRDefault="00691654" w:rsidP="00691654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b/>
          <w:color w:val="000000"/>
          <w:spacing w:val="2"/>
          <w:sz w:val="28"/>
          <w:szCs w:val="28"/>
        </w:rPr>
        <w:t>Познавательное</w:t>
      </w:r>
      <w:r w:rsidRPr="00E46269">
        <w:rPr>
          <w:rFonts w:ascii="Times New Roman" w:hAnsi="Times New Roman"/>
          <w:color w:val="000000"/>
          <w:spacing w:val="2"/>
          <w:sz w:val="28"/>
          <w:szCs w:val="28"/>
        </w:rPr>
        <w:t xml:space="preserve"> развитие предполагает развитие интересов детей, </w:t>
      </w:r>
      <w:r w:rsidRPr="00E46269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E46269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E46269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E46269">
        <w:rPr>
          <w:rFonts w:ascii="Times New Roman" w:hAnsi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E46269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E46269">
        <w:rPr>
          <w:rFonts w:ascii="Times New Roman" w:hAnsi="Times New Roman"/>
          <w:color w:val="000000"/>
          <w:spacing w:val="-7"/>
          <w:sz w:val="28"/>
          <w:szCs w:val="28"/>
        </w:rPr>
        <w:t xml:space="preserve">народа, об отечественных традициях и праздниках, о планете Земля как общем доме </w:t>
      </w:r>
      <w:r w:rsidRPr="00E46269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691654" w:rsidRPr="00E46269" w:rsidRDefault="00691654" w:rsidP="00691654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b/>
          <w:color w:val="000000"/>
          <w:spacing w:val="3"/>
          <w:sz w:val="28"/>
          <w:szCs w:val="28"/>
        </w:rPr>
        <w:t>Речевое</w:t>
      </w:r>
      <w:r w:rsidRPr="00E46269">
        <w:rPr>
          <w:rFonts w:ascii="Times New Roman" w:hAnsi="Times New Roman"/>
          <w:color w:val="000000"/>
          <w:spacing w:val="3"/>
          <w:sz w:val="28"/>
          <w:szCs w:val="28"/>
        </w:rPr>
        <w:t xml:space="preserve"> развитие включает владение речью как средством общения и </w:t>
      </w:r>
      <w:r w:rsidRPr="00E46269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E46269">
        <w:rPr>
          <w:rFonts w:ascii="Times New Roman" w:hAnsi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E46269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E46269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E46269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E46269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</w:p>
    <w:p w:rsidR="00691654" w:rsidRPr="00E46269" w:rsidRDefault="00691654" w:rsidP="00691654">
      <w:pPr>
        <w:shd w:val="clear" w:color="auto" w:fill="FFFFFF"/>
        <w:spacing w:after="0" w:line="360" w:lineRule="auto"/>
        <w:ind w:firstLine="677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Художественно-эстетическое </w:t>
      </w:r>
      <w:r w:rsidRPr="00E46269">
        <w:rPr>
          <w:rFonts w:ascii="Times New Roman" w:hAnsi="Times New Roman"/>
          <w:color w:val="000000"/>
          <w:spacing w:val="-4"/>
          <w:sz w:val="28"/>
          <w:szCs w:val="28"/>
        </w:rPr>
        <w:t xml:space="preserve">развитие предполагает развитие предпосылок </w:t>
      </w:r>
      <w:r w:rsidRPr="00E46269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E46269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E46269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E46269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E46269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E46269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</w:p>
    <w:p w:rsidR="00691654" w:rsidRPr="00E46269" w:rsidRDefault="00691654" w:rsidP="00691654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E46269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Физическое </w:t>
      </w:r>
      <w:r w:rsidRPr="00E46269">
        <w:rPr>
          <w:rFonts w:ascii="Times New Roman" w:hAnsi="Times New Roman"/>
          <w:color w:val="000000"/>
          <w:spacing w:val="-5"/>
          <w:sz w:val="28"/>
          <w:szCs w:val="28"/>
        </w:rPr>
        <w:t xml:space="preserve">развитие включает приобретение опыта в следующих видах </w:t>
      </w:r>
      <w:r w:rsidRPr="00E46269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E46269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E46269">
        <w:rPr>
          <w:rFonts w:ascii="Times New Roman" w:hAnsi="Times New Roman"/>
          <w:color w:val="000000"/>
          <w:spacing w:val="1"/>
          <w:sz w:val="28"/>
          <w:szCs w:val="28"/>
        </w:rPr>
        <w:lastRenderedPageBreak/>
        <w:t xml:space="preserve">системы организма, развитию равновесия, координации движения, крупной и </w:t>
      </w:r>
      <w:r w:rsidRPr="00E46269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E46269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E46269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E46269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E46269">
        <w:rPr>
          <w:rFonts w:ascii="Times New Roman" w:hAnsi="Times New Roman"/>
          <w:color w:val="000000"/>
          <w:spacing w:val="-7"/>
          <w:sz w:val="28"/>
          <w:szCs w:val="28"/>
        </w:rPr>
        <w:t xml:space="preserve">целенаправленности и саморегуляции в двигательной сфере; становление ценностей </w:t>
      </w:r>
      <w:r w:rsidRPr="00E46269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E46269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E46269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Образовательная деятельность ведется в соответствии с направлениями развития детей:</w:t>
      </w:r>
    </w:p>
    <w:p w:rsidR="00691654" w:rsidRPr="00E46269" w:rsidRDefault="00691654" w:rsidP="00691654">
      <w:pPr>
        <w:pStyle w:val="1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социально-коммуникативное развитие;</w:t>
      </w:r>
    </w:p>
    <w:p w:rsidR="00691654" w:rsidRPr="00E46269" w:rsidRDefault="00691654" w:rsidP="00691654">
      <w:pPr>
        <w:pStyle w:val="1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познавательное развитие;</w:t>
      </w:r>
    </w:p>
    <w:p w:rsidR="00691654" w:rsidRPr="00E46269" w:rsidRDefault="00691654" w:rsidP="00691654">
      <w:pPr>
        <w:pStyle w:val="1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речевое развитие;</w:t>
      </w:r>
    </w:p>
    <w:p w:rsidR="00691654" w:rsidRPr="00E46269" w:rsidRDefault="00691654" w:rsidP="00691654">
      <w:pPr>
        <w:pStyle w:val="1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художественно-эстетическое развитие;</w:t>
      </w:r>
    </w:p>
    <w:p w:rsidR="00691654" w:rsidRPr="00E46269" w:rsidRDefault="00691654" w:rsidP="00691654">
      <w:pPr>
        <w:pStyle w:val="1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физическое развитие.</w:t>
      </w: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 xml:space="preserve">Для обеспечения развития личности, мотивации и способностей детей в плане представлены 4 направления развития и образования детей (образовательные области): </w:t>
      </w:r>
      <w:r w:rsidRPr="00E46269">
        <w:rPr>
          <w:rFonts w:ascii="Times New Roman" w:hAnsi="Times New Roman"/>
          <w:i/>
          <w:sz w:val="28"/>
          <w:szCs w:val="28"/>
        </w:rPr>
        <w:t>познавательное развитие, речевое развитие, художественно-эстетическое развитие, физическое развитие.</w:t>
      </w:r>
      <w:r w:rsidRPr="00E46269">
        <w:rPr>
          <w:rFonts w:ascii="Times New Roman" w:hAnsi="Times New Roman"/>
          <w:sz w:val="28"/>
          <w:szCs w:val="28"/>
        </w:rPr>
        <w:t xml:space="preserve"> Образовательная область социально-коммуникативное развитие реализуется в течение всего дня – в режимных моментах и организованной деятельности и  включает в себя социализацию, развитие общения, нравственное воспитание, патриотическое воспитание, формирование представлений о семье и обществе, трудовое воспитание, формирование основ безопасности.</w:t>
      </w: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 xml:space="preserve">В младшей группе непосредственная образовательная деятельность составляет 1час 40 минут в неделю. НОД осуществляется в первую половину дня и во вторую по 10 минут.  Для деток в возрасте от 1,6до 3 лет.Перерывы между периодами непосредственной образовательной деятельности – 10-15 минут. </w:t>
      </w: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 xml:space="preserve">В средней группе объем недельной образовательной нагрузки составляет 3 часа 20 минут. Продолжительность НОД – 15 и 20 минут. Объем образовательной нагрузки в первой половине дня – 35 минут. В середине времени, отведенного на </w:t>
      </w:r>
      <w:r w:rsidRPr="00E46269">
        <w:rPr>
          <w:rFonts w:ascii="Times New Roman" w:hAnsi="Times New Roman"/>
          <w:sz w:val="28"/>
          <w:szCs w:val="28"/>
        </w:rPr>
        <w:lastRenderedPageBreak/>
        <w:t xml:space="preserve">НОД, проводят физкультминутки. Перерывы между периодами непосредственной образовательной деятельности – 10-15 минут.  </w:t>
      </w: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 xml:space="preserve">В старшей группе объем недельной образовательной нагрузки составляет 6 часов 15 минут. Продолжительность НОД – 25 минут. Объем образовательной нагрузки в первой половине дня – 1 час 15 минут. В середине времени, отведенного на НОД, проводят физкультминутки. Перерывы между периодами организованной образовательной деятельности – 10-15 минут. </w:t>
      </w: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В подготовительной подгруппе объем недельной образовательной нагрузки составляет 8 часов 30 минут. Продолжительность НОД – 30 минут. Объем образовательной нагрузки в первой половине дня – 1 час 30 минут. В середине времени, отведенного на НОД, проводят физкультминутки. Перерывы между периодами непрерывной образовательной деятельности – 10-15 минут.</w:t>
      </w: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 xml:space="preserve">В середине года (январь) для воспитанников организуются недельные каникулы. Во время которых,  проводится НОД только физического и художественно-эстетического направлений. </w:t>
      </w: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91654" w:rsidRPr="00E46269" w:rsidRDefault="00691654" w:rsidP="00691654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6556E" w:rsidRPr="00E46269" w:rsidRDefault="00C6556E" w:rsidP="00C6556E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</w:p>
    <w:p w:rsidR="00C6556E" w:rsidRPr="00E46269" w:rsidRDefault="00C6556E" w:rsidP="00C6556E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</w:p>
    <w:p w:rsidR="00C6556E" w:rsidRPr="00E46269" w:rsidRDefault="00C6556E" w:rsidP="00C6556E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</w:p>
    <w:p w:rsidR="00691654" w:rsidRPr="00E46269" w:rsidRDefault="00691654" w:rsidP="00C6556E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 w:rsidRPr="00E46269">
        <w:rPr>
          <w:rFonts w:ascii="Times New Roman" w:hAnsi="Times New Roman"/>
          <w:b/>
          <w:sz w:val="28"/>
          <w:szCs w:val="28"/>
        </w:rPr>
        <w:lastRenderedPageBreak/>
        <w:t>Максимально допустимый объем учебной нагрузки на ребенка</w:t>
      </w:r>
    </w:p>
    <w:p w:rsidR="00691654" w:rsidRPr="00E46269" w:rsidRDefault="00691654" w:rsidP="00691654">
      <w:pPr>
        <w:jc w:val="center"/>
        <w:rPr>
          <w:rFonts w:ascii="Times New Roman" w:hAnsi="Times New Roman"/>
          <w:b/>
          <w:sz w:val="28"/>
          <w:szCs w:val="28"/>
        </w:rPr>
      </w:pPr>
      <w:r w:rsidRPr="00E46269">
        <w:rPr>
          <w:rFonts w:ascii="Times New Roman" w:hAnsi="Times New Roman"/>
          <w:b/>
          <w:sz w:val="28"/>
          <w:szCs w:val="28"/>
        </w:rPr>
        <w:t>в организованных формах воспитательно-образовательной работы</w:t>
      </w:r>
    </w:p>
    <w:tbl>
      <w:tblPr>
        <w:tblpPr w:leftFromText="180" w:rightFromText="180" w:vertAnchor="text" w:horzAnchor="margin" w:tblpY="261"/>
        <w:tblW w:w="8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6"/>
        <w:gridCol w:w="1524"/>
        <w:gridCol w:w="1506"/>
        <w:gridCol w:w="1367"/>
        <w:gridCol w:w="1209"/>
        <w:gridCol w:w="1340"/>
      </w:tblGrid>
      <w:tr w:rsidR="00691654" w:rsidRPr="00E46269" w:rsidTr="00691654">
        <w:tc>
          <w:tcPr>
            <w:tcW w:w="2006" w:type="dxa"/>
            <w:tcBorders>
              <w:tl2br w:val="single" w:sz="4" w:space="0" w:color="auto"/>
            </w:tcBorders>
          </w:tcPr>
          <w:p w:rsidR="00691654" w:rsidRPr="00E46269" w:rsidRDefault="00691654" w:rsidP="00691654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46269">
              <w:rPr>
                <w:rFonts w:ascii="Times New Roman" w:hAnsi="Times New Roman"/>
                <w:b/>
                <w:sz w:val="28"/>
                <w:szCs w:val="28"/>
              </w:rPr>
              <w:t xml:space="preserve">           Возраст       детей</w:t>
            </w:r>
          </w:p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269">
              <w:rPr>
                <w:rFonts w:ascii="Times New Roman" w:hAnsi="Times New Roman"/>
                <w:b/>
                <w:sz w:val="28"/>
                <w:szCs w:val="28"/>
              </w:rPr>
              <w:t xml:space="preserve">2 – 3 </w:t>
            </w:r>
          </w:p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269">
              <w:rPr>
                <w:rFonts w:ascii="Times New Roman" w:hAnsi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1506" w:type="dxa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269">
              <w:rPr>
                <w:rFonts w:ascii="Times New Roman" w:hAnsi="Times New Roman"/>
                <w:b/>
                <w:sz w:val="28"/>
                <w:szCs w:val="28"/>
              </w:rPr>
              <w:t>3 – 4</w:t>
            </w:r>
          </w:p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269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367" w:type="dxa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269">
              <w:rPr>
                <w:rFonts w:ascii="Times New Roman" w:hAnsi="Times New Roman"/>
                <w:b/>
                <w:sz w:val="28"/>
                <w:szCs w:val="28"/>
              </w:rPr>
              <w:t xml:space="preserve">4 – 5 </w:t>
            </w:r>
          </w:p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269">
              <w:rPr>
                <w:rFonts w:ascii="Times New Roman" w:hAnsi="Times New Roman"/>
                <w:b/>
                <w:sz w:val="28"/>
                <w:szCs w:val="28"/>
              </w:rPr>
              <w:t>лет</w:t>
            </w:r>
          </w:p>
        </w:tc>
        <w:tc>
          <w:tcPr>
            <w:tcW w:w="1209" w:type="dxa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269">
              <w:rPr>
                <w:rFonts w:ascii="Times New Roman" w:hAnsi="Times New Roman"/>
                <w:b/>
                <w:sz w:val="28"/>
                <w:szCs w:val="28"/>
              </w:rPr>
              <w:t xml:space="preserve">5 – 6 </w:t>
            </w:r>
          </w:p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269">
              <w:rPr>
                <w:rFonts w:ascii="Times New Roman" w:hAnsi="Times New Roman"/>
                <w:b/>
                <w:sz w:val="28"/>
                <w:szCs w:val="28"/>
              </w:rPr>
              <w:t>лет</w:t>
            </w:r>
          </w:p>
        </w:tc>
        <w:tc>
          <w:tcPr>
            <w:tcW w:w="1340" w:type="dxa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269">
              <w:rPr>
                <w:rFonts w:ascii="Times New Roman" w:hAnsi="Times New Roman"/>
                <w:b/>
                <w:sz w:val="28"/>
                <w:szCs w:val="28"/>
              </w:rPr>
              <w:t xml:space="preserve">6 - 7 </w:t>
            </w:r>
          </w:p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269">
              <w:rPr>
                <w:rFonts w:ascii="Times New Roman" w:hAnsi="Times New Roman"/>
                <w:b/>
                <w:sz w:val="28"/>
                <w:szCs w:val="28"/>
              </w:rPr>
              <w:t>лет</w:t>
            </w:r>
          </w:p>
        </w:tc>
      </w:tr>
      <w:tr w:rsidR="00691654" w:rsidRPr="00E46269" w:rsidTr="00691654">
        <w:tc>
          <w:tcPr>
            <w:tcW w:w="2006" w:type="dxa"/>
            <w:vAlign w:val="center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269">
              <w:rPr>
                <w:rFonts w:ascii="Times New Roman" w:hAnsi="Times New Roman"/>
                <w:b/>
                <w:sz w:val="28"/>
                <w:szCs w:val="28"/>
              </w:rPr>
              <w:t>Длительность условного учебного часа</w:t>
            </w:r>
          </w:p>
        </w:tc>
        <w:tc>
          <w:tcPr>
            <w:tcW w:w="1524" w:type="dxa"/>
            <w:vAlign w:val="center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69">
              <w:rPr>
                <w:rFonts w:ascii="Times New Roman" w:hAnsi="Times New Roman"/>
                <w:sz w:val="28"/>
                <w:szCs w:val="28"/>
              </w:rPr>
              <w:t>8-10 мин</w:t>
            </w:r>
          </w:p>
        </w:tc>
        <w:tc>
          <w:tcPr>
            <w:tcW w:w="1506" w:type="dxa"/>
            <w:vAlign w:val="center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69"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1367" w:type="dxa"/>
            <w:vAlign w:val="center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69">
              <w:rPr>
                <w:rFonts w:ascii="Times New Roman" w:hAnsi="Times New Roman"/>
                <w:sz w:val="28"/>
                <w:szCs w:val="28"/>
              </w:rPr>
              <w:t>20 мин</w:t>
            </w:r>
          </w:p>
        </w:tc>
        <w:tc>
          <w:tcPr>
            <w:tcW w:w="1209" w:type="dxa"/>
            <w:vAlign w:val="center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69">
              <w:rPr>
                <w:rFonts w:ascii="Times New Roman" w:hAnsi="Times New Roman"/>
                <w:sz w:val="28"/>
                <w:szCs w:val="28"/>
              </w:rPr>
              <w:t>25 мин</w:t>
            </w:r>
          </w:p>
        </w:tc>
        <w:tc>
          <w:tcPr>
            <w:tcW w:w="1340" w:type="dxa"/>
          </w:tcPr>
          <w:p w:rsidR="00691654" w:rsidRPr="00E46269" w:rsidRDefault="00691654" w:rsidP="0069165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91654" w:rsidRPr="00E46269" w:rsidRDefault="00691654" w:rsidP="00691654">
            <w:pPr>
              <w:rPr>
                <w:rFonts w:ascii="Times New Roman" w:hAnsi="Times New Roman"/>
                <w:sz w:val="28"/>
                <w:szCs w:val="28"/>
              </w:rPr>
            </w:pPr>
            <w:r w:rsidRPr="00E46269">
              <w:rPr>
                <w:rFonts w:ascii="Times New Roman" w:hAnsi="Times New Roman"/>
                <w:sz w:val="28"/>
                <w:szCs w:val="28"/>
              </w:rPr>
              <w:t xml:space="preserve">30 мин. </w:t>
            </w:r>
          </w:p>
        </w:tc>
      </w:tr>
      <w:tr w:rsidR="00691654" w:rsidRPr="00E46269" w:rsidTr="00691654">
        <w:tc>
          <w:tcPr>
            <w:tcW w:w="2006" w:type="dxa"/>
            <w:vAlign w:val="center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269">
              <w:rPr>
                <w:rFonts w:ascii="Times New Roman" w:hAnsi="Times New Roman"/>
                <w:b/>
                <w:sz w:val="28"/>
                <w:szCs w:val="28"/>
              </w:rPr>
              <w:t>Количество условных учебных часов в неделю</w:t>
            </w:r>
          </w:p>
        </w:tc>
        <w:tc>
          <w:tcPr>
            <w:tcW w:w="1524" w:type="dxa"/>
            <w:vAlign w:val="center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69">
              <w:rPr>
                <w:rFonts w:ascii="Times New Roman" w:hAnsi="Times New Roman"/>
                <w:sz w:val="28"/>
                <w:szCs w:val="28"/>
              </w:rPr>
              <w:t>1 ч. 30 мин.</w:t>
            </w:r>
          </w:p>
        </w:tc>
        <w:tc>
          <w:tcPr>
            <w:tcW w:w="1506" w:type="dxa"/>
            <w:vAlign w:val="center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69">
              <w:rPr>
                <w:rFonts w:ascii="Times New Roman" w:hAnsi="Times New Roman"/>
                <w:sz w:val="28"/>
                <w:szCs w:val="28"/>
              </w:rPr>
              <w:t>2 ч. 30 мин.</w:t>
            </w:r>
          </w:p>
        </w:tc>
        <w:tc>
          <w:tcPr>
            <w:tcW w:w="1367" w:type="dxa"/>
            <w:vAlign w:val="center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69">
              <w:rPr>
                <w:rFonts w:ascii="Times New Roman" w:hAnsi="Times New Roman"/>
                <w:sz w:val="28"/>
                <w:szCs w:val="28"/>
              </w:rPr>
              <w:t>3 ч.20 мин.</w:t>
            </w:r>
          </w:p>
        </w:tc>
        <w:tc>
          <w:tcPr>
            <w:tcW w:w="1209" w:type="dxa"/>
            <w:vAlign w:val="center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269">
              <w:rPr>
                <w:rFonts w:ascii="Times New Roman" w:hAnsi="Times New Roman"/>
                <w:sz w:val="28"/>
                <w:szCs w:val="28"/>
              </w:rPr>
              <w:t xml:space="preserve">6 ч.  </w:t>
            </w:r>
          </w:p>
        </w:tc>
        <w:tc>
          <w:tcPr>
            <w:tcW w:w="1340" w:type="dxa"/>
          </w:tcPr>
          <w:p w:rsidR="00691654" w:rsidRPr="00E46269" w:rsidRDefault="00691654" w:rsidP="00691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1654" w:rsidRPr="00E46269" w:rsidRDefault="00691654" w:rsidP="00691654">
            <w:pPr>
              <w:rPr>
                <w:rFonts w:ascii="Times New Roman" w:hAnsi="Times New Roman"/>
                <w:sz w:val="28"/>
                <w:szCs w:val="28"/>
              </w:rPr>
            </w:pPr>
            <w:r w:rsidRPr="00E46269">
              <w:rPr>
                <w:rFonts w:ascii="Times New Roman" w:hAnsi="Times New Roman"/>
                <w:sz w:val="28"/>
                <w:szCs w:val="28"/>
              </w:rPr>
              <w:t xml:space="preserve">7 ч. </w:t>
            </w:r>
          </w:p>
        </w:tc>
      </w:tr>
    </w:tbl>
    <w:p w:rsidR="00691654" w:rsidRPr="00E46269" w:rsidRDefault="00691654" w:rsidP="00691654">
      <w:pPr>
        <w:rPr>
          <w:rFonts w:ascii="Times New Roman" w:hAnsi="Times New Roman"/>
          <w:sz w:val="28"/>
          <w:szCs w:val="28"/>
        </w:rPr>
      </w:pPr>
    </w:p>
    <w:p w:rsidR="00691654" w:rsidRPr="00E46269" w:rsidRDefault="00691654" w:rsidP="00691654">
      <w:pPr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>Мониторинг образовательного процесса осуществляется на основе анализа достижения детьми планируемых результатов освоения программы:</w:t>
      </w:r>
    </w:p>
    <w:p w:rsidR="00691654" w:rsidRPr="00E46269" w:rsidRDefault="004D00FF" w:rsidP="006916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Входящий мониторинг – с 01.10</w:t>
      </w:r>
      <w:r w:rsidR="00691654" w:rsidRPr="00E46269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21 г. по 14.10</w:t>
      </w:r>
      <w:r w:rsidR="00691654" w:rsidRPr="00E46269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21</w:t>
      </w:r>
      <w:r w:rsidR="00691654" w:rsidRPr="00E46269">
        <w:rPr>
          <w:rFonts w:ascii="Times New Roman" w:hAnsi="Times New Roman"/>
          <w:sz w:val="28"/>
          <w:szCs w:val="28"/>
        </w:rPr>
        <w:t xml:space="preserve"> г.</w:t>
      </w:r>
    </w:p>
    <w:p w:rsidR="00691654" w:rsidRPr="00E46269" w:rsidRDefault="004D00FF" w:rsidP="006916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Итоговый мониторинг  -  с 10.05</w:t>
      </w:r>
      <w:r w:rsidR="00691654" w:rsidRPr="00E4626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 г. по 20.05</w:t>
      </w:r>
      <w:r w:rsidR="00691654" w:rsidRPr="00E4626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="00691654" w:rsidRPr="00E46269">
        <w:rPr>
          <w:rFonts w:ascii="Times New Roman" w:hAnsi="Times New Roman"/>
          <w:sz w:val="28"/>
          <w:szCs w:val="28"/>
        </w:rPr>
        <w:t xml:space="preserve"> г.</w:t>
      </w:r>
    </w:p>
    <w:p w:rsidR="00691654" w:rsidRPr="00E46269" w:rsidRDefault="00691654" w:rsidP="00691654">
      <w:pPr>
        <w:rPr>
          <w:rFonts w:ascii="Times New Roman" w:hAnsi="Times New Roman"/>
          <w:sz w:val="28"/>
          <w:szCs w:val="28"/>
        </w:rPr>
      </w:pPr>
      <w:r w:rsidRPr="00E46269">
        <w:rPr>
          <w:rFonts w:ascii="Times New Roman" w:hAnsi="Times New Roman"/>
          <w:sz w:val="28"/>
          <w:szCs w:val="28"/>
        </w:rPr>
        <w:t xml:space="preserve"> Мониторинг достижения детьми планируемых результатов проводится без прекращения образовательного процесса.</w:t>
      </w:r>
    </w:p>
    <w:p w:rsidR="00691654" w:rsidRPr="00E46269" w:rsidRDefault="00691654" w:rsidP="00691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52596F"/>
          <w:sz w:val="24"/>
          <w:szCs w:val="24"/>
        </w:rPr>
      </w:pPr>
      <w:r w:rsidRPr="00E46269">
        <w:rPr>
          <w:rFonts w:ascii="Times New Roman" w:hAnsi="Times New Roman"/>
          <w:color w:val="52596F"/>
          <w:sz w:val="24"/>
          <w:szCs w:val="24"/>
        </w:rPr>
        <w:t>.</w:t>
      </w:r>
    </w:p>
    <w:p w:rsidR="00691654" w:rsidRPr="00E46269" w:rsidRDefault="00691654" w:rsidP="0069165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52596F"/>
          <w:sz w:val="24"/>
          <w:szCs w:val="24"/>
        </w:rPr>
      </w:pPr>
    </w:p>
    <w:p w:rsidR="00C6556E" w:rsidRPr="00E46269" w:rsidRDefault="00C6556E" w:rsidP="00691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52596F"/>
          <w:sz w:val="24"/>
          <w:szCs w:val="24"/>
        </w:rPr>
      </w:pPr>
    </w:p>
    <w:p w:rsidR="00C6556E" w:rsidRDefault="00C6556E" w:rsidP="00691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52596F"/>
          <w:sz w:val="24"/>
          <w:szCs w:val="24"/>
        </w:rPr>
      </w:pPr>
    </w:p>
    <w:p w:rsidR="004D00FF" w:rsidRDefault="004D00FF" w:rsidP="00691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52596F"/>
          <w:sz w:val="24"/>
          <w:szCs w:val="24"/>
        </w:rPr>
      </w:pPr>
    </w:p>
    <w:p w:rsidR="004D00FF" w:rsidRDefault="004D00FF" w:rsidP="00691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52596F"/>
          <w:sz w:val="24"/>
          <w:szCs w:val="24"/>
        </w:rPr>
      </w:pPr>
    </w:p>
    <w:p w:rsidR="004D00FF" w:rsidRDefault="004D00FF" w:rsidP="00691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52596F"/>
          <w:sz w:val="24"/>
          <w:szCs w:val="24"/>
        </w:rPr>
      </w:pPr>
    </w:p>
    <w:p w:rsidR="004D00FF" w:rsidRDefault="004D00FF" w:rsidP="00691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52596F"/>
          <w:sz w:val="24"/>
          <w:szCs w:val="24"/>
        </w:rPr>
      </w:pPr>
    </w:p>
    <w:p w:rsidR="004D00FF" w:rsidRPr="00E46269" w:rsidRDefault="004D00FF" w:rsidP="00691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52596F"/>
          <w:sz w:val="24"/>
          <w:szCs w:val="24"/>
        </w:rPr>
      </w:pPr>
    </w:p>
    <w:p w:rsidR="004D00FF" w:rsidRPr="002F3BE2" w:rsidRDefault="004D00FF" w:rsidP="004D00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52596F"/>
          <w:sz w:val="24"/>
          <w:szCs w:val="24"/>
        </w:rPr>
      </w:pPr>
    </w:p>
    <w:p w:rsidR="004D00FF" w:rsidRPr="00E4045C" w:rsidRDefault="004D00FF" w:rsidP="004D00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E4045C">
        <w:rPr>
          <w:rFonts w:ascii="Times New Roman" w:hAnsi="Times New Roman"/>
          <w:sz w:val="24"/>
          <w:szCs w:val="24"/>
        </w:rPr>
        <w:lastRenderedPageBreak/>
        <w:t>Календарный учебный график</w:t>
      </w:r>
    </w:p>
    <w:p w:rsidR="004D00FF" w:rsidRPr="00E4045C" w:rsidRDefault="004D00FF" w:rsidP="004D00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E4045C">
        <w:rPr>
          <w:rFonts w:ascii="Times New Roman" w:hAnsi="Times New Roman"/>
          <w:sz w:val="24"/>
          <w:szCs w:val="24"/>
        </w:rPr>
        <w:t>муниципального  дошкольного образовательного учреждения детский сад №  2</w:t>
      </w:r>
    </w:p>
    <w:p w:rsidR="004D00FF" w:rsidRPr="00E4045C" w:rsidRDefault="004D00FF" w:rsidP="004D00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2021</w:t>
      </w:r>
      <w:r w:rsidRPr="00E4045C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2022</w:t>
      </w:r>
      <w:r w:rsidRPr="00E4045C">
        <w:rPr>
          <w:rFonts w:ascii="Times New Roman" w:hAnsi="Times New Roman"/>
          <w:sz w:val="24"/>
          <w:szCs w:val="24"/>
        </w:rPr>
        <w:t xml:space="preserve"> учебный год</w:t>
      </w:r>
    </w:p>
    <w:tbl>
      <w:tblPr>
        <w:tblW w:w="11199" w:type="dxa"/>
        <w:tblInd w:w="-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"/>
        <w:gridCol w:w="2895"/>
        <w:gridCol w:w="1880"/>
        <w:gridCol w:w="1701"/>
        <w:gridCol w:w="1843"/>
        <w:gridCol w:w="2268"/>
      </w:tblGrid>
      <w:tr w:rsidR="004D00FF" w:rsidRPr="00E4045C" w:rsidTr="004D00FF">
        <w:trPr>
          <w:trHeight w:val="301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7692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Возрастные группы</w:t>
            </w:r>
          </w:p>
        </w:tc>
      </w:tr>
      <w:tr w:rsidR="004D00FF" w:rsidRPr="00E4045C" w:rsidTr="004D00FF">
        <w:trPr>
          <w:trHeight w:val="693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младшая группа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b/>
                <w:bCs/>
                <w:sz w:val="24"/>
                <w:szCs w:val="24"/>
              </w:rPr>
              <w:t>(1,5 – 3 лет)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 группа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b/>
                <w:bCs/>
                <w:sz w:val="24"/>
                <w:szCs w:val="24"/>
              </w:rPr>
              <w:t>(3 – 5 лет)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b/>
                <w:bCs/>
                <w:sz w:val="24"/>
                <w:szCs w:val="24"/>
              </w:rPr>
              <w:t>старшая группа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b/>
                <w:bCs/>
                <w:sz w:val="24"/>
                <w:szCs w:val="24"/>
              </w:rPr>
              <w:t>(5 – 7 лет)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Подготовительная к школе группа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b/>
                <w:bCs/>
                <w:sz w:val="24"/>
                <w:szCs w:val="24"/>
              </w:rPr>
              <w:t>(6 – 7 лет)</w:t>
            </w:r>
          </w:p>
        </w:tc>
      </w:tr>
      <w:tr w:rsidR="004D00FF" w:rsidRPr="00E4045C" w:rsidTr="004D00FF">
        <w:trPr>
          <w:trHeight w:val="279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Кол-во возрастных групп в каждой параллели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D00FF" w:rsidRPr="00E4045C" w:rsidTr="004D00FF">
        <w:trPr>
          <w:trHeight w:val="279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D00FF" w:rsidRPr="00E4045C" w:rsidTr="004D00FF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31.05.20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31.05.20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31.05.20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31.05.20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4D00FF" w:rsidRPr="00E4045C" w:rsidTr="004D00FF">
        <w:trPr>
          <w:trHeight w:val="203"/>
        </w:trPr>
        <w:tc>
          <w:tcPr>
            <w:tcW w:w="6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Продолжительность учебного года, всего, 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37 недель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37 недель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37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37 недель</w:t>
            </w:r>
          </w:p>
        </w:tc>
      </w:tr>
      <w:tr w:rsidR="004D00FF" w:rsidRPr="00E4045C" w:rsidTr="004D00FF">
        <w:trPr>
          <w:trHeight w:val="203"/>
        </w:trPr>
        <w:tc>
          <w:tcPr>
            <w:tcW w:w="6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1-ое полугодие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17 недель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17 недель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17 недель</w:t>
            </w:r>
          </w:p>
        </w:tc>
      </w:tr>
      <w:tr w:rsidR="004D00FF" w:rsidRPr="00E4045C" w:rsidTr="004D00FF">
        <w:trPr>
          <w:trHeight w:val="203"/>
        </w:trPr>
        <w:tc>
          <w:tcPr>
            <w:tcW w:w="6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2-ое полугодие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20 недель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20 недель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20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20 недель</w:t>
            </w:r>
          </w:p>
        </w:tc>
      </w:tr>
      <w:tr w:rsidR="004D00FF" w:rsidRPr="00E4045C" w:rsidTr="004D00FF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учебной недели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5 дней (понедельник – пятница)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5 дней (понедельник – пятница)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 xml:space="preserve">5 дней 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(понедельник – пятница)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5 дней (понедельник – пятница)</w:t>
            </w:r>
          </w:p>
        </w:tc>
      </w:tr>
      <w:tr w:rsidR="004D00FF" w:rsidRPr="00E4045C" w:rsidTr="004D00FF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12 часов в день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(с 07.00-19.00)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12 часов в день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(с 07.00-19.00)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12 часов в день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(с 07.00-19.00)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12 часов в день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(с 07.00-19.00)</w:t>
            </w:r>
          </w:p>
        </w:tc>
      </w:tr>
      <w:tr w:rsidR="004D00FF" w:rsidRPr="00E4045C" w:rsidTr="004D00FF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Продолжительность непрерывной образовательной деятельности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до 10 мин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25-30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</w:tr>
      <w:tr w:rsidR="004D00FF" w:rsidRPr="00E4045C" w:rsidTr="004D00FF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Регламентирование непрерывной образовательной деятельности (первая и вторая половина дня)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 половина дня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до 10 мин.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2 половина дня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до 10 мин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 половина дня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не превышает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 половина дня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не превышает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25-30 мин.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 половина дня не превышает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1,30 мин.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2 половина дня не превышает 30 мин.</w:t>
            </w:r>
          </w:p>
        </w:tc>
      </w:tr>
      <w:tr w:rsidR="004D00FF" w:rsidRPr="00E4045C" w:rsidTr="004D00FF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Перерыв между НОД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Не менее 10 мин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не менее 10 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не менее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не менее 10 мин</w:t>
            </w:r>
          </w:p>
        </w:tc>
      </w:tr>
      <w:tr w:rsidR="004D00FF" w:rsidRPr="00E4045C" w:rsidTr="004D00FF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Педагогическая диагностика на начало года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2021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г.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2021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2021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2021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4D00FF" w:rsidRPr="00E4045C" w:rsidTr="004D00FF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Педагогическая диагностика на конец года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2022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г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2022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2022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2022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4D00FF" w:rsidRPr="00E4045C" w:rsidTr="004D00FF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Сроки проведения каникул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01.01.2022г. 09.01.2022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01.01.2022г. 09.01.2022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0FF" w:rsidRDefault="004D00FF" w:rsidP="00B46782">
            <w:r w:rsidRPr="0028626A">
              <w:rPr>
                <w:rFonts w:ascii="Times New Roman" w:hAnsi="Times New Roman"/>
                <w:sz w:val="24"/>
                <w:szCs w:val="24"/>
              </w:rPr>
              <w:t>01.01.2022г. 09.01.2022г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0FF" w:rsidRDefault="004D00FF" w:rsidP="00B46782">
            <w:r w:rsidRPr="0028626A">
              <w:rPr>
                <w:rFonts w:ascii="Times New Roman" w:hAnsi="Times New Roman"/>
                <w:sz w:val="24"/>
                <w:szCs w:val="24"/>
              </w:rPr>
              <w:t>01.01.2022г. 09.01.2022г</w:t>
            </w:r>
          </w:p>
        </w:tc>
      </w:tr>
      <w:tr w:rsidR="004D00FF" w:rsidRPr="00E4045C" w:rsidTr="004D00FF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Работа учреждения в летний период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01.06.2022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0FF" w:rsidRDefault="004D00FF" w:rsidP="00B46782">
            <w:pPr>
              <w:rPr>
                <w:rFonts w:ascii="Times New Roman" w:hAnsi="Times New Roman"/>
                <w:sz w:val="24"/>
                <w:szCs w:val="24"/>
              </w:rPr>
            </w:pPr>
            <w:r w:rsidRPr="001444A9">
              <w:rPr>
                <w:rFonts w:ascii="Times New Roman" w:hAnsi="Times New Roman"/>
                <w:sz w:val="24"/>
                <w:szCs w:val="24"/>
              </w:rPr>
              <w:t xml:space="preserve">01.06.2022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4D00FF" w:rsidRPr="001444A9" w:rsidRDefault="004D00FF" w:rsidP="00B467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0FF" w:rsidRDefault="004D00FF" w:rsidP="00B46782">
            <w:pPr>
              <w:rPr>
                <w:rFonts w:ascii="Times New Roman" w:hAnsi="Times New Roman"/>
                <w:sz w:val="24"/>
                <w:szCs w:val="24"/>
              </w:rPr>
            </w:pPr>
            <w:r w:rsidRPr="001444A9">
              <w:rPr>
                <w:rFonts w:ascii="Times New Roman" w:hAnsi="Times New Roman"/>
                <w:sz w:val="24"/>
                <w:szCs w:val="24"/>
              </w:rPr>
              <w:t>31.08.2022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D00FF" w:rsidRDefault="004D00FF" w:rsidP="00B46782"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0FF" w:rsidRDefault="004D00FF" w:rsidP="00B46782">
            <w:pPr>
              <w:rPr>
                <w:rFonts w:ascii="Times New Roman" w:hAnsi="Times New Roman"/>
                <w:sz w:val="24"/>
                <w:szCs w:val="24"/>
              </w:rPr>
            </w:pPr>
            <w:r w:rsidRPr="001444A9">
              <w:rPr>
                <w:rFonts w:ascii="Times New Roman" w:hAnsi="Times New Roman"/>
                <w:sz w:val="24"/>
                <w:szCs w:val="24"/>
              </w:rPr>
              <w:t>31.08.2022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D00FF" w:rsidRDefault="004D00FF" w:rsidP="00B46782"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4D00FF" w:rsidRPr="00E4045C" w:rsidTr="004D00FF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45C">
              <w:rPr>
                <w:rFonts w:ascii="Times New Roman" w:hAnsi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769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04.11.2021 г.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 xml:space="preserve"> – День народного единства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01.01.2022 г – 09.01.2022 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г. – Новогодние и рождественские праздники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23.02.2022 г.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 xml:space="preserve"> – День защитника Отечества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06.03.2022 г.-08.03.2022 г. 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 xml:space="preserve"> – Международный женский день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30.04.2022 г. – 03.05.2022 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г. – Праздник Весны и труда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07.05.2022 г. – 10.05.2022 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г. – День Победы</w:t>
            </w:r>
          </w:p>
          <w:p w:rsidR="004D00FF" w:rsidRPr="00E4045C" w:rsidRDefault="004D00FF" w:rsidP="00B4678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11.06.2022 г.-13.06.2022 </w:t>
            </w:r>
            <w:r w:rsidRPr="00E4045C">
              <w:rPr>
                <w:rFonts w:ascii="Times New Roman" w:hAnsi="Times New Roman"/>
                <w:sz w:val="24"/>
                <w:szCs w:val="24"/>
              </w:rPr>
              <w:t>г. – День независимости России</w:t>
            </w:r>
          </w:p>
        </w:tc>
      </w:tr>
    </w:tbl>
    <w:p w:rsidR="004D00FF" w:rsidRPr="00E4045C" w:rsidRDefault="004D00FF" w:rsidP="004D00FF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летний период с 31.05.2022 г. по 31.08.2022 </w:t>
      </w:r>
      <w:r w:rsidRPr="00E4045C">
        <w:rPr>
          <w:rFonts w:ascii="Times New Roman" w:hAnsi="Times New Roman"/>
          <w:sz w:val="24"/>
          <w:szCs w:val="24"/>
        </w:rPr>
        <w:t>г. воспитательно-образовательная работа планируется в соответствии с планом летней 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4D00FF" w:rsidRPr="002F3BE2" w:rsidRDefault="004D00FF" w:rsidP="004D00FF">
      <w:pPr>
        <w:rPr>
          <w:rFonts w:ascii="Times New Roman" w:hAnsi="Times New Roman"/>
          <w:i/>
          <w:sz w:val="24"/>
          <w:szCs w:val="24"/>
        </w:rPr>
      </w:pPr>
    </w:p>
    <w:p w:rsidR="004D00FF" w:rsidRPr="002F3BE2" w:rsidRDefault="004D00FF" w:rsidP="004D00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00FF" w:rsidRPr="002F3BE2" w:rsidRDefault="004D00FF" w:rsidP="004D00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00FF" w:rsidRPr="002F3BE2" w:rsidRDefault="004D00FF" w:rsidP="004D00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00FF" w:rsidRPr="002F3BE2" w:rsidRDefault="004D00FF" w:rsidP="004D00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00FF" w:rsidRPr="002F3BE2" w:rsidRDefault="004D00FF" w:rsidP="004D00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00FF" w:rsidRPr="002F3BE2" w:rsidRDefault="004D00FF" w:rsidP="004D00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00FF" w:rsidRPr="002F3BE2" w:rsidRDefault="004D00FF" w:rsidP="004D00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00FF" w:rsidRPr="002F3BE2" w:rsidRDefault="004D00FF" w:rsidP="004D00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00FF" w:rsidRPr="002F3BE2" w:rsidRDefault="004D00FF" w:rsidP="004D00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00FF" w:rsidRPr="002F3BE2" w:rsidRDefault="004D00FF" w:rsidP="004D00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556E" w:rsidRPr="00E46269" w:rsidRDefault="00C6556E" w:rsidP="00691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52596F"/>
          <w:sz w:val="24"/>
          <w:szCs w:val="24"/>
        </w:rPr>
      </w:pPr>
    </w:p>
    <w:p w:rsidR="00C6556E" w:rsidRPr="00E46269" w:rsidRDefault="00C6556E" w:rsidP="00691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52596F"/>
          <w:sz w:val="24"/>
          <w:szCs w:val="24"/>
        </w:rPr>
      </w:pPr>
    </w:p>
    <w:p w:rsidR="00C6556E" w:rsidRPr="00E46269" w:rsidRDefault="00C6556E" w:rsidP="00691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52596F"/>
          <w:sz w:val="24"/>
          <w:szCs w:val="24"/>
        </w:rPr>
      </w:pPr>
    </w:p>
    <w:p w:rsidR="00C6556E" w:rsidRPr="00E46269" w:rsidRDefault="00C6556E" w:rsidP="00691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52596F"/>
          <w:sz w:val="24"/>
          <w:szCs w:val="24"/>
        </w:rPr>
      </w:pPr>
    </w:p>
    <w:p w:rsidR="00C6556E" w:rsidRPr="00E46269" w:rsidRDefault="00C6556E" w:rsidP="00691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52596F"/>
          <w:sz w:val="24"/>
          <w:szCs w:val="24"/>
        </w:rPr>
      </w:pPr>
    </w:p>
    <w:sectPr w:rsidR="00C6556E" w:rsidRPr="00E46269" w:rsidSect="00E2434C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90E1F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CB65E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14443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93C35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5D606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546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65E09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32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148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A86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</w:pPr>
      <w:rPr>
        <w:rFonts w:ascii="Wingdings 2" w:hAnsi="Wingdings 2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</w:pPr>
      <w:rPr>
        <w:rFonts w:ascii="StarSymbol" w:eastAsia="Star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</w:pPr>
      <w:rPr>
        <w:rFonts w:ascii="Wingdings 2" w:hAnsi="Wingdings 2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</w:pPr>
      <w:rPr>
        <w:rFonts w:ascii="StarSymbol" w:eastAsia="Star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</w:pPr>
      <w:rPr>
        <w:rFonts w:ascii="Wingdings" w:hAnsi="Wingdings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</w:pPr>
      <w:rPr>
        <w:rFonts w:ascii="Wingdings 2" w:hAnsi="Wingdings 2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</w:pPr>
      <w:rPr>
        <w:rFonts w:ascii="StarSymbol" w:eastAsia="StarSymbol"/>
      </w:rPr>
    </w:lvl>
  </w:abstractNum>
  <w:abstractNum w:abstractNumId="1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eastAsia="OpenSymbol"/>
      </w:rPr>
    </w:lvl>
  </w:abstractNum>
  <w:abstractNum w:abstractNumId="1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15">
    <w:nsid w:val="0AD66A2B"/>
    <w:multiLevelType w:val="hybridMultilevel"/>
    <w:tmpl w:val="9594E55C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1FDE3FED"/>
    <w:multiLevelType w:val="hybridMultilevel"/>
    <w:tmpl w:val="C11E3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936009"/>
    <w:multiLevelType w:val="hybridMultilevel"/>
    <w:tmpl w:val="F8DED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B153EA"/>
    <w:multiLevelType w:val="hybridMultilevel"/>
    <w:tmpl w:val="18FA7A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6F60BEA"/>
    <w:multiLevelType w:val="hybridMultilevel"/>
    <w:tmpl w:val="73AAA6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7E7D02"/>
    <w:multiLevelType w:val="hybridMultilevel"/>
    <w:tmpl w:val="0E925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75E265C"/>
    <w:multiLevelType w:val="hybridMultilevel"/>
    <w:tmpl w:val="87D6B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17"/>
  </w:num>
  <w:num w:numId="7">
    <w:abstractNumId w:val="16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0"/>
  </w:num>
  <w:num w:numId="19">
    <w:abstractNumId w:val="21"/>
  </w:num>
  <w:num w:numId="20">
    <w:abstractNumId w:val="15"/>
  </w:num>
  <w:num w:numId="21">
    <w:abstractNumId w:val="19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18E"/>
    <w:rsid w:val="00032AE8"/>
    <w:rsid w:val="00034442"/>
    <w:rsid w:val="00076F66"/>
    <w:rsid w:val="000C5D62"/>
    <w:rsid w:val="000D64EF"/>
    <w:rsid w:val="000E1B7E"/>
    <w:rsid w:val="000F0910"/>
    <w:rsid w:val="001017EA"/>
    <w:rsid w:val="00166D44"/>
    <w:rsid w:val="001A371C"/>
    <w:rsid w:val="00231733"/>
    <w:rsid w:val="00251DF3"/>
    <w:rsid w:val="0025794E"/>
    <w:rsid w:val="002A4685"/>
    <w:rsid w:val="002D6CA1"/>
    <w:rsid w:val="002F7E41"/>
    <w:rsid w:val="0033646E"/>
    <w:rsid w:val="0036750D"/>
    <w:rsid w:val="00394DC4"/>
    <w:rsid w:val="0041413A"/>
    <w:rsid w:val="00453BA9"/>
    <w:rsid w:val="004733A8"/>
    <w:rsid w:val="004B7F47"/>
    <w:rsid w:val="004D00FF"/>
    <w:rsid w:val="004D7DBD"/>
    <w:rsid w:val="005F5988"/>
    <w:rsid w:val="0061454A"/>
    <w:rsid w:val="00620B43"/>
    <w:rsid w:val="0066083F"/>
    <w:rsid w:val="006617EF"/>
    <w:rsid w:val="006759B5"/>
    <w:rsid w:val="006830FB"/>
    <w:rsid w:val="00691654"/>
    <w:rsid w:val="006A5E8A"/>
    <w:rsid w:val="006E67DA"/>
    <w:rsid w:val="007443B8"/>
    <w:rsid w:val="00794CA1"/>
    <w:rsid w:val="007A0DF9"/>
    <w:rsid w:val="007C3064"/>
    <w:rsid w:val="007C6424"/>
    <w:rsid w:val="0080256F"/>
    <w:rsid w:val="00806B2A"/>
    <w:rsid w:val="00834FDC"/>
    <w:rsid w:val="008457B2"/>
    <w:rsid w:val="00873A59"/>
    <w:rsid w:val="008F155E"/>
    <w:rsid w:val="0091288A"/>
    <w:rsid w:val="009506E5"/>
    <w:rsid w:val="009529A2"/>
    <w:rsid w:val="00967DBD"/>
    <w:rsid w:val="00995466"/>
    <w:rsid w:val="00996222"/>
    <w:rsid w:val="009D3D03"/>
    <w:rsid w:val="009E2668"/>
    <w:rsid w:val="00A14E93"/>
    <w:rsid w:val="00A30187"/>
    <w:rsid w:val="00A42108"/>
    <w:rsid w:val="00A52A39"/>
    <w:rsid w:val="00A549CB"/>
    <w:rsid w:val="00A7184C"/>
    <w:rsid w:val="00AA5292"/>
    <w:rsid w:val="00B20D42"/>
    <w:rsid w:val="00B939BC"/>
    <w:rsid w:val="00B96525"/>
    <w:rsid w:val="00BE4503"/>
    <w:rsid w:val="00C144B5"/>
    <w:rsid w:val="00C231D1"/>
    <w:rsid w:val="00C6556E"/>
    <w:rsid w:val="00CC4FCF"/>
    <w:rsid w:val="00D30E4C"/>
    <w:rsid w:val="00D3676F"/>
    <w:rsid w:val="00D54B80"/>
    <w:rsid w:val="00D9604C"/>
    <w:rsid w:val="00DA07AE"/>
    <w:rsid w:val="00E2434C"/>
    <w:rsid w:val="00E253E5"/>
    <w:rsid w:val="00E46269"/>
    <w:rsid w:val="00E52753"/>
    <w:rsid w:val="00E92FD3"/>
    <w:rsid w:val="00EC1C2E"/>
    <w:rsid w:val="00EC49D7"/>
    <w:rsid w:val="00EC7D79"/>
    <w:rsid w:val="00ED1701"/>
    <w:rsid w:val="00EE5AFD"/>
    <w:rsid w:val="00F04EB1"/>
    <w:rsid w:val="00F5118E"/>
    <w:rsid w:val="00F70BF2"/>
    <w:rsid w:val="00F97EF8"/>
    <w:rsid w:val="00FE0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F5118E"/>
    <w:rPr>
      <w:rFonts w:ascii="Times New Roman" w:hAnsi="Times New Roman" w:cs="Times New Roman"/>
      <w:b/>
      <w:i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68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830FB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394DC4"/>
    <w:pPr>
      <w:ind w:left="720"/>
      <w:contextualSpacing/>
    </w:pPr>
    <w:rPr>
      <w:rFonts w:eastAsia="Calibri"/>
      <w:lang w:eastAsia="en-US"/>
    </w:rPr>
  </w:style>
  <w:style w:type="paragraph" w:styleId="a8">
    <w:name w:val="Normal (Web)"/>
    <w:basedOn w:val="a"/>
    <w:uiPriority w:val="99"/>
    <w:rsid w:val="00806B2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">
    <w:name w:val="Без интервала1"/>
    <w:uiPriority w:val="99"/>
    <w:rsid w:val="00806B2A"/>
    <w:rPr>
      <w:rFonts w:eastAsia="Times New Roman"/>
      <w:sz w:val="22"/>
      <w:szCs w:val="22"/>
      <w:lang w:eastAsia="en-US"/>
    </w:rPr>
  </w:style>
  <w:style w:type="character" w:styleId="a9">
    <w:name w:val="Strong"/>
    <w:basedOn w:val="a0"/>
    <w:uiPriority w:val="22"/>
    <w:qFormat/>
    <w:locked/>
    <w:rsid w:val="0069165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57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963D4-44D0-4FF0-9C36-0EA69F309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1773</Words>
  <Characters>12575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</dc:creator>
  <cp:lastModifiedBy>Пользователь</cp:lastModifiedBy>
  <cp:revision>23</cp:revision>
  <cp:lastPrinted>2021-09-13T09:28:00Z</cp:lastPrinted>
  <dcterms:created xsi:type="dcterms:W3CDTF">2020-08-18T08:25:00Z</dcterms:created>
  <dcterms:modified xsi:type="dcterms:W3CDTF">2021-09-14T11:28:00Z</dcterms:modified>
</cp:coreProperties>
</file>