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0D5" w:rsidRPr="00FA50D5" w:rsidRDefault="00FA50D5" w:rsidP="00FA50D5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50D5">
        <w:rPr>
          <w:rFonts w:ascii="Times New Roman" w:hAnsi="Times New Roman" w:cs="Times New Roman"/>
          <w:b/>
          <w:sz w:val="32"/>
          <w:szCs w:val="32"/>
        </w:rPr>
        <w:t xml:space="preserve">Муниципальное дошкольное образовательное учреждение </w:t>
      </w:r>
    </w:p>
    <w:p w:rsidR="00FA50D5" w:rsidRPr="00FA50D5" w:rsidRDefault="00FA50D5" w:rsidP="00FA50D5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50D5">
        <w:rPr>
          <w:rFonts w:ascii="Times New Roman" w:hAnsi="Times New Roman" w:cs="Times New Roman"/>
          <w:b/>
          <w:sz w:val="32"/>
          <w:szCs w:val="32"/>
        </w:rPr>
        <w:t>«Детский сад Теремок Сонковского</w:t>
      </w:r>
      <w:bookmarkStart w:id="0" w:name="_GoBack"/>
      <w:bookmarkEnd w:id="0"/>
      <w:r w:rsidRPr="00FA50D5">
        <w:rPr>
          <w:rFonts w:ascii="Times New Roman" w:hAnsi="Times New Roman" w:cs="Times New Roman"/>
          <w:b/>
          <w:sz w:val="32"/>
          <w:szCs w:val="32"/>
        </w:rPr>
        <w:t xml:space="preserve"> муниципального округа Тверской области»</w:t>
      </w:r>
    </w:p>
    <w:p w:rsidR="00FA50D5" w:rsidRDefault="00FA50D5" w:rsidP="00FA50D5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142E" w:rsidRDefault="00FA50D5" w:rsidP="00FA50D5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50D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C1E6DC2" wp14:editId="66658ED4">
            <wp:simplePos x="0" y="0"/>
            <wp:positionH relativeFrom="column">
              <wp:posOffset>662940</wp:posOffset>
            </wp:positionH>
            <wp:positionV relativeFrom="paragraph">
              <wp:posOffset>545465</wp:posOffset>
            </wp:positionV>
            <wp:extent cx="4749393" cy="4263323"/>
            <wp:effectExtent l="0" t="0" r="0" b="4445"/>
            <wp:wrapTopAndBottom/>
            <wp:docPr id="1" name="Рисунок 1" descr="C:\Users\User\Desktop\IMG-202307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30709-WA0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393" cy="426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142E" w:rsidRPr="00FA50D5">
        <w:rPr>
          <w:rFonts w:ascii="Times New Roman" w:hAnsi="Times New Roman" w:cs="Times New Roman"/>
          <w:b/>
          <w:sz w:val="32"/>
          <w:szCs w:val="32"/>
        </w:rPr>
        <w:t>План-конспект НОД с дошкольниками по ознакомлению с книжной культурой «Путешествие по сказкам В. Сутеева»</w:t>
      </w:r>
    </w:p>
    <w:p w:rsidR="00FA50D5" w:rsidRPr="00FA50D5" w:rsidRDefault="00FA50D5" w:rsidP="00FA50D5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142E" w:rsidRDefault="00FA50D5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Выполнила: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Л.Е.</w:t>
      </w:r>
    </w:p>
    <w:p w:rsidR="00FA50D5" w:rsidRPr="0061142E" w:rsidRDefault="00FA50D5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1142E" w:rsidRPr="0061142E" w:rsidRDefault="00FA50D5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61142E" w:rsidRPr="0061142E">
        <w:rPr>
          <w:rFonts w:ascii="Times New Roman" w:hAnsi="Times New Roman" w:cs="Times New Roman"/>
          <w:sz w:val="28"/>
          <w:szCs w:val="28"/>
        </w:rPr>
        <w:t>Интеграция образовательных областей: социально-коммуникативное развитие, познавательное развитие, художественно-эстетическое развитие, физическое развитие, речевое развитие.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Задачи: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1. Воспитывать чувство сопереживания, дружеские взаимоотношения. (социально-коммуникативное развитие)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2. Воспитывать у детей интерес к литературе, желание знакомиться с творчеством В. Сутеева. (познавательное развитие)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3. Воспитывать у детей интерес к книжной иллюстрации. (художественно-эстетическое развитие)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lastRenderedPageBreak/>
        <w:t>1. Развивать зрительное внимание, наблюдательность, эмоциональную отзывчивость, умение сравнивать, сопоставлять, высказывать собственные суждения, используя образные слова и выражения. (речевое развитие)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2. Совершенствовать умение осознанно и произвольно строить речевое высказывание (ответы на вопросы) о содержании произведения, о героях и их поступках, эмоционально реагировать на литературное произведение. (познавательное, речевое развитие)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3. Расширять кругозор детей путем ознакомления со сказками В. Сутеева (познавательное развитие)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4. Формировать у детей потребность в двигательной активности (физическое развитие).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5. Формировать у детей художественно-творческие способности в продуктивной деятельности (художественно-эстетическое).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6. Совершенствовать у детей умение отгадывать загадки (познавательное развитие).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1. Вызвать интерес к творчеству художника-иллюстратора В. Сутеева, познакомить с его изобразительной манерой, обратить внимание на средства выразительности, которые он использует. (художественно-эстетическое развитие)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2. Формировать художественное восприятие, умение в речи, в рисовании передавать воспринятые графические образы животных. (художественно-эстетическое развитие).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Методы и приемы: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Словесные: словесная игра «Назови героев сказки ласково»: Муравей –? (муравьишка</w:t>
      </w:r>
      <w:r w:rsidR="00FA50D5" w:rsidRPr="0061142E">
        <w:rPr>
          <w:rFonts w:ascii="Times New Roman" w:hAnsi="Times New Roman" w:cs="Times New Roman"/>
          <w:sz w:val="28"/>
          <w:szCs w:val="28"/>
        </w:rPr>
        <w:t>). Воробей</w:t>
      </w:r>
      <w:r w:rsidRPr="0061142E">
        <w:rPr>
          <w:rFonts w:ascii="Times New Roman" w:hAnsi="Times New Roman" w:cs="Times New Roman"/>
          <w:sz w:val="28"/>
          <w:szCs w:val="28"/>
        </w:rPr>
        <w:t xml:space="preserve"> </w:t>
      </w:r>
      <w:r w:rsidR="00542C7B" w:rsidRPr="0061142E">
        <w:rPr>
          <w:rFonts w:ascii="Times New Roman" w:hAnsi="Times New Roman" w:cs="Times New Roman"/>
          <w:sz w:val="28"/>
          <w:szCs w:val="28"/>
        </w:rPr>
        <w:t>–?</w:t>
      </w:r>
      <w:r w:rsidRPr="0061142E">
        <w:rPr>
          <w:rFonts w:ascii="Times New Roman" w:hAnsi="Times New Roman" w:cs="Times New Roman"/>
          <w:sz w:val="28"/>
          <w:szCs w:val="28"/>
        </w:rPr>
        <w:t xml:space="preserve"> отгадывание загадок, викторина «Из какой сказки отрывок?», пальчиковая гимнастика «Под грибком</w:t>
      </w:r>
      <w:r w:rsidR="00542C7B" w:rsidRPr="0061142E">
        <w:rPr>
          <w:rFonts w:ascii="Times New Roman" w:hAnsi="Times New Roman" w:cs="Times New Roman"/>
          <w:sz w:val="28"/>
          <w:szCs w:val="28"/>
        </w:rPr>
        <w:t>».</w:t>
      </w:r>
    </w:p>
    <w:p w:rsidR="0061142E" w:rsidRDefault="00FA50D5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A50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4CBC0EE" wp14:editId="07B54235">
            <wp:simplePos x="0" y="0"/>
            <wp:positionH relativeFrom="column">
              <wp:posOffset>1510030</wp:posOffset>
            </wp:positionH>
            <wp:positionV relativeFrom="paragraph">
              <wp:posOffset>578485</wp:posOffset>
            </wp:positionV>
            <wp:extent cx="2523490" cy="2160905"/>
            <wp:effectExtent l="0" t="0" r="0" b="0"/>
            <wp:wrapTopAndBottom/>
            <wp:docPr id="3" name="Рисунок 3" descr="C:\Users\User\Desktop\IMG-20230709-WA0026_edit_796257893553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30709-WA0026_edit_7962578935534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42E" w:rsidRPr="0061142E">
        <w:rPr>
          <w:rFonts w:ascii="Times New Roman" w:hAnsi="Times New Roman" w:cs="Times New Roman"/>
          <w:sz w:val="28"/>
          <w:szCs w:val="28"/>
        </w:rPr>
        <w:t>Наглядные: книги со сказками В. Сутеева, иллюстрации к его произведениям, портрет В. Сутеева, волшебный сундучок, папка с загадками.</w:t>
      </w:r>
    </w:p>
    <w:p w:rsidR="00FA50D5" w:rsidRPr="0061142E" w:rsidRDefault="00FA50D5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lastRenderedPageBreak/>
        <w:t>1.Дидактический материал: «Волшебный сундучок», «Отгадай загадку», инструкция по созданию кораблика.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2.Раздаточный материал: иллюстрации по сказк</w:t>
      </w:r>
      <w:r w:rsidR="00542C7B">
        <w:rPr>
          <w:rFonts w:ascii="Times New Roman" w:hAnsi="Times New Roman" w:cs="Times New Roman"/>
          <w:sz w:val="28"/>
          <w:szCs w:val="28"/>
        </w:rPr>
        <w:t>ам В. Сутеева.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Формы организации совместной деятельности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Детская деятельность Формы и методы организации совместной деятельности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Восприятие художественной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литературы и фольклора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Чтение (слушание); обсуждение (рассуждение, отгадывание загадок.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Коммуникативная Конструктивное общение и взаимодействие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со взрослыми и сверстниками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Игровая Дидактические игры: речевые, игры с предметами, игры-загадки.</w:t>
      </w:r>
    </w:p>
    <w:p w:rsidR="0061142E" w:rsidRPr="0061142E" w:rsidRDefault="0061142E" w:rsidP="00542C7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Конструир</w:t>
      </w:r>
      <w:r w:rsidR="00542C7B">
        <w:rPr>
          <w:rFonts w:ascii="Times New Roman" w:hAnsi="Times New Roman" w:cs="Times New Roman"/>
          <w:sz w:val="28"/>
          <w:szCs w:val="28"/>
        </w:rPr>
        <w:t>ование из различных материалов, к</w:t>
      </w:r>
      <w:r w:rsidRPr="0061142E">
        <w:rPr>
          <w:rFonts w:ascii="Times New Roman" w:hAnsi="Times New Roman" w:cs="Times New Roman"/>
          <w:sz w:val="28"/>
          <w:szCs w:val="28"/>
        </w:rPr>
        <w:t>онструировани</w:t>
      </w:r>
      <w:r w:rsidR="00542C7B">
        <w:rPr>
          <w:rFonts w:ascii="Times New Roman" w:hAnsi="Times New Roman" w:cs="Times New Roman"/>
          <w:sz w:val="28"/>
          <w:szCs w:val="28"/>
        </w:rPr>
        <w:t>е кораблика из конструктора.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Название этапа Деятельность воспитателя Деятельность воспитанников Ожидаемые результаты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 xml:space="preserve">Мотивационно целевой </w:t>
      </w:r>
      <w:r w:rsidR="00542C7B" w:rsidRPr="0061142E">
        <w:rPr>
          <w:rFonts w:ascii="Times New Roman" w:hAnsi="Times New Roman" w:cs="Times New Roman"/>
          <w:sz w:val="28"/>
          <w:szCs w:val="28"/>
        </w:rPr>
        <w:t>создает</w:t>
      </w:r>
      <w:r w:rsidRPr="0061142E">
        <w:rPr>
          <w:rFonts w:ascii="Times New Roman" w:hAnsi="Times New Roman" w:cs="Times New Roman"/>
          <w:sz w:val="28"/>
          <w:szCs w:val="28"/>
        </w:rPr>
        <w:t xml:space="preserve"> игровую ситуацию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Обращает внимание детей на появившийся волшебный сундучок.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Демонстрирует книгу с иллюстрациями сказок В. Сутеева.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Предлагает назвать автора данной книги. Привлечение внимания детей.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Рассматривают сундучок.</w:t>
      </w:r>
    </w:p>
    <w:p w:rsidR="0061142E" w:rsidRDefault="00FA50D5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A50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C6471F0" wp14:editId="0473AD67">
            <wp:simplePos x="0" y="0"/>
            <wp:positionH relativeFrom="column">
              <wp:posOffset>739140</wp:posOffset>
            </wp:positionH>
            <wp:positionV relativeFrom="paragraph">
              <wp:posOffset>311785</wp:posOffset>
            </wp:positionV>
            <wp:extent cx="3863340" cy="2897505"/>
            <wp:effectExtent l="0" t="0" r="3810" b="0"/>
            <wp:wrapTopAndBottom/>
            <wp:docPr id="2" name="Рисунок 2" descr="C:\Users\User\Desktop\IMG-2023070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30709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42E" w:rsidRPr="0061142E">
        <w:rPr>
          <w:rFonts w:ascii="Times New Roman" w:hAnsi="Times New Roman" w:cs="Times New Roman"/>
          <w:sz w:val="28"/>
          <w:szCs w:val="28"/>
        </w:rPr>
        <w:t>Рассматривают иллюстрации книги.</w:t>
      </w:r>
    </w:p>
    <w:p w:rsidR="00FA50D5" w:rsidRPr="0061142E" w:rsidRDefault="00FA50D5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Называют автора. Стимулировано и активировано внимание детей.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Актуализировано знание об авторе по обложке книги.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Содержательно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lastRenderedPageBreak/>
        <w:t xml:space="preserve">деятельный </w:t>
      </w:r>
      <w:r w:rsidR="00542C7B" w:rsidRPr="0061142E">
        <w:rPr>
          <w:rFonts w:ascii="Times New Roman" w:hAnsi="Times New Roman" w:cs="Times New Roman"/>
          <w:sz w:val="28"/>
          <w:szCs w:val="28"/>
        </w:rPr>
        <w:t>организовывает</w:t>
      </w:r>
      <w:r w:rsidRPr="0061142E">
        <w:rPr>
          <w:rFonts w:ascii="Times New Roman" w:hAnsi="Times New Roman" w:cs="Times New Roman"/>
          <w:sz w:val="28"/>
          <w:szCs w:val="28"/>
        </w:rPr>
        <w:t xml:space="preserve"> игру «Назови героев сказки ласково»: Муравей –? (муравьишка). Воробей </w:t>
      </w:r>
      <w:r w:rsidR="00542C7B" w:rsidRPr="0061142E">
        <w:rPr>
          <w:rFonts w:ascii="Times New Roman" w:hAnsi="Times New Roman" w:cs="Times New Roman"/>
          <w:sz w:val="28"/>
          <w:szCs w:val="28"/>
        </w:rPr>
        <w:t>–?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Читает загадки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Предлагает посмотреть в сундучок, что там еще есть?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Сообщает, что Котенок пришел из сказок В. Сутеева.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Предлагает поиграть в викторину, «Из какой сказки отрывок»?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Предлагает заглянуть в волшебный сундучок и посмотреть, что там еще осталось?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Организует и проводит физминутку «Кто больше соберет яблок в саду»?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Достает из волшебного сундучка инструкцию.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Говорит, что по этой инструкции можно собрать кораблик из сказки В. Сутеева.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Предлагает стать кораблестроителями. Задает вопрос, из чего состоит корабль.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Уточняет последовательность изготовления корабля.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Предлагает пройти за столы и приступить к выполнению изготовления кораблика.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Предлагает сложить все части и построить один большой корабль.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Достает из сундучка гриб.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Предлагает размять пальчики. Проводит пальчиковую гимнастику «под грибком».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Отвечают на вопросы по сказкам В. Сутеева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Находят папку с загадками по сказкам В. Сутеева.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Отгадывают загадки.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Находят котенка.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Играют в словесную игру: при получении Котенка в руки называют сказку.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Достают яблоко.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Встают в два ряда и выполняют упражнения вместе с педагогом.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Высказывают свои предположения.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Отвечают на вопрос: из палубы, трубы, флага и парусов.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Определяют последовательность выполнения работы.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Приступают к выполнению задания. Строят отдельные части корабля.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Складывают части в один большой корабль.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Встают в круг, выполняют движения совместно с педагогом. (сгибают и разгибают пальчики). Сформированы коммуникативные навыки, активизация устной речи.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Закреплено умение отгадывать загадки.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Закреплено знание об изученных сказках В. Сутеева.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Сформированность оптимальной двигательной активности.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Закреплено умение высказывать свои предположения.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lastRenderedPageBreak/>
        <w:t>Закреплены художественно-творческие способности.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Закреплено умение работать коллективно в процессе создания корабля.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Закреплено умение производить точные движения пальцами рук.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 xml:space="preserve">Оценочно рефлексивный </w:t>
      </w:r>
      <w:r w:rsidR="00542C7B" w:rsidRPr="0061142E">
        <w:rPr>
          <w:rFonts w:ascii="Times New Roman" w:hAnsi="Times New Roman" w:cs="Times New Roman"/>
          <w:sz w:val="28"/>
          <w:szCs w:val="28"/>
        </w:rPr>
        <w:t>сообщает</w:t>
      </w:r>
      <w:r w:rsidRPr="0061142E">
        <w:rPr>
          <w:rFonts w:ascii="Times New Roman" w:hAnsi="Times New Roman" w:cs="Times New Roman"/>
          <w:sz w:val="28"/>
          <w:szCs w:val="28"/>
        </w:rPr>
        <w:t>, что задание выполнено. Предлагает рассмотреть получившийся корабль.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-Скажите, мне, пожалуйста, где мы с вами сегодня путешествовали?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Произведения, какого писателя вспомнили?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Что больше всего вам понравилось? Рассматривают корабль.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-Мы путешествовали по сказкам В. Сутеева.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В. Сутеева.</w:t>
      </w:r>
    </w:p>
    <w:p w:rsidR="0061142E" w:rsidRPr="0061142E" w:rsidRDefault="0061142E" w:rsidP="006114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1142E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73DDD" w:rsidRDefault="00573DDD"/>
    <w:sectPr w:rsidR="00573DDD" w:rsidSect="00FA50D5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42E"/>
    <w:rsid w:val="00542C7B"/>
    <w:rsid w:val="00573DDD"/>
    <w:rsid w:val="0061142E"/>
    <w:rsid w:val="00C131AB"/>
    <w:rsid w:val="00FA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8356"/>
  <w15:chartTrackingRefBased/>
  <w15:docId w15:val="{094B3921-8043-44CB-8437-F26AD247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7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2023-07-06T18:52:00Z</dcterms:created>
  <dcterms:modified xsi:type="dcterms:W3CDTF">2023-07-09T18:45:00Z</dcterms:modified>
</cp:coreProperties>
</file>